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29" w:rsidRPr="00E0420E" w:rsidRDefault="004827F5" w:rsidP="0008446E">
      <w:pPr>
        <w:jc w:val="center"/>
        <w:rPr>
          <w:rFonts w:asciiTheme="minorHAnsi" w:hAnsiTheme="minorHAnsi"/>
          <w:b/>
          <w:sz w:val="28"/>
          <w:szCs w:val="28"/>
          <w:u w:val="single"/>
        </w:rPr>
      </w:pPr>
      <w:r>
        <w:rPr>
          <w:rFonts w:asciiTheme="minorHAnsi" w:hAnsiTheme="minorHAnsi"/>
          <w:b/>
          <w:sz w:val="28"/>
          <w:szCs w:val="28"/>
          <w:u w:val="single"/>
        </w:rPr>
        <w:t>Musik</w:t>
      </w:r>
      <w:r w:rsidR="009C01E4">
        <w:rPr>
          <w:rFonts w:asciiTheme="minorHAnsi" w:hAnsiTheme="minorHAnsi"/>
          <w:b/>
          <w:sz w:val="28"/>
          <w:szCs w:val="28"/>
          <w:u w:val="single"/>
        </w:rPr>
        <w:t>atelier</w:t>
      </w:r>
      <w:r w:rsidR="0008446E" w:rsidRPr="00E0420E">
        <w:rPr>
          <w:rFonts w:asciiTheme="minorHAnsi" w:hAnsiTheme="minorHAnsi"/>
          <w:b/>
          <w:sz w:val="28"/>
          <w:szCs w:val="28"/>
          <w:u w:val="single"/>
        </w:rPr>
        <w:t xml:space="preserve"> / </w:t>
      </w:r>
      <w:proofErr w:type="spellStart"/>
      <w:r w:rsidR="0008446E" w:rsidRPr="004827F5">
        <w:rPr>
          <w:rFonts w:asciiTheme="minorHAnsi" w:hAnsiTheme="minorHAnsi"/>
          <w:b/>
          <w:sz w:val="28"/>
          <w:szCs w:val="28"/>
          <w:u w:val="single"/>
        </w:rPr>
        <w:t>atelier</w:t>
      </w:r>
      <w:proofErr w:type="spellEnd"/>
      <w:r w:rsidR="0008446E" w:rsidRPr="004827F5">
        <w:rPr>
          <w:rFonts w:asciiTheme="minorHAnsi" w:hAnsiTheme="minorHAnsi"/>
          <w:b/>
          <w:sz w:val="28"/>
          <w:szCs w:val="28"/>
          <w:u w:val="single"/>
        </w:rPr>
        <w:t xml:space="preserve"> </w:t>
      </w:r>
      <w:proofErr w:type="spellStart"/>
      <w:r w:rsidRPr="004827F5">
        <w:rPr>
          <w:rFonts w:asciiTheme="minorHAnsi" w:hAnsiTheme="minorHAnsi"/>
          <w:b/>
          <w:sz w:val="28"/>
          <w:szCs w:val="28"/>
          <w:u w:val="single"/>
        </w:rPr>
        <w:t>musique</w:t>
      </w:r>
      <w:proofErr w:type="spellEnd"/>
    </w:p>
    <w:p w:rsidR="0008446E" w:rsidRPr="00E0420E" w:rsidRDefault="0008446E" w:rsidP="0008446E">
      <w:pPr>
        <w:jc w:val="center"/>
        <w:rPr>
          <w:rFonts w:asciiTheme="minorHAnsi" w:hAnsiTheme="minorHAnsi"/>
          <w:b/>
          <w:sz w:val="28"/>
          <w:szCs w:val="28"/>
          <w:u w:val="single"/>
        </w:rPr>
      </w:pPr>
    </w:p>
    <w:p w:rsidR="0008446E" w:rsidRPr="00E0420E" w:rsidRDefault="004827F5" w:rsidP="0008446E">
      <w:pPr>
        <w:rPr>
          <w:rFonts w:asciiTheme="minorHAnsi" w:hAnsiTheme="minorHAnsi"/>
          <w:sz w:val="26"/>
          <w:szCs w:val="26"/>
        </w:rPr>
      </w:pPr>
      <w:r>
        <w:rPr>
          <w:rFonts w:asciiTheme="minorHAnsi" w:hAnsiTheme="minorHAnsi"/>
          <w:sz w:val="26"/>
          <w:szCs w:val="26"/>
        </w:rPr>
        <w:t xml:space="preserve">Nach einer Einführung durch einen Musikkollegen des </w:t>
      </w:r>
      <w:proofErr w:type="spellStart"/>
      <w:r>
        <w:rPr>
          <w:rFonts w:asciiTheme="minorHAnsi" w:hAnsiTheme="minorHAnsi"/>
          <w:sz w:val="26"/>
          <w:szCs w:val="26"/>
        </w:rPr>
        <w:t>Lycée</w:t>
      </w:r>
      <w:proofErr w:type="spellEnd"/>
      <w:r>
        <w:rPr>
          <w:rFonts w:asciiTheme="minorHAnsi" w:hAnsiTheme="minorHAnsi"/>
          <w:sz w:val="26"/>
          <w:szCs w:val="26"/>
        </w:rPr>
        <w:t xml:space="preserve"> </w:t>
      </w:r>
      <w:proofErr w:type="spellStart"/>
      <w:r>
        <w:rPr>
          <w:rFonts w:asciiTheme="minorHAnsi" w:hAnsiTheme="minorHAnsi"/>
          <w:sz w:val="26"/>
          <w:szCs w:val="26"/>
        </w:rPr>
        <w:t>Bayen</w:t>
      </w:r>
      <w:proofErr w:type="spellEnd"/>
      <w:r>
        <w:rPr>
          <w:rFonts w:asciiTheme="minorHAnsi" w:hAnsiTheme="minorHAnsi"/>
          <w:sz w:val="26"/>
          <w:szCs w:val="26"/>
        </w:rPr>
        <w:t xml:space="preserve"> arbeiteten die Schüler zu folgenden</w:t>
      </w:r>
      <w:r w:rsidR="00BA11CF">
        <w:rPr>
          <w:rFonts w:asciiTheme="minorHAnsi" w:hAnsiTheme="minorHAnsi"/>
          <w:sz w:val="26"/>
          <w:szCs w:val="26"/>
        </w:rPr>
        <w:t xml:space="preserve"> Komponisten und</w:t>
      </w:r>
      <w:r>
        <w:rPr>
          <w:rFonts w:asciiTheme="minorHAnsi" w:hAnsiTheme="minorHAnsi"/>
          <w:sz w:val="26"/>
          <w:szCs w:val="26"/>
        </w:rPr>
        <w:t xml:space="preserve"> Musikstücken:</w:t>
      </w:r>
    </w:p>
    <w:p w:rsidR="006B6691" w:rsidRDefault="006B6691" w:rsidP="0008446E">
      <w:pPr>
        <w:rPr>
          <w:rFonts w:asciiTheme="minorHAnsi" w:hAnsiTheme="minorHAnsi"/>
          <w:sz w:val="26"/>
          <w:szCs w:val="26"/>
        </w:rPr>
      </w:pPr>
    </w:p>
    <w:p w:rsidR="00BA11CF" w:rsidRPr="00E0420E" w:rsidRDefault="00BA11CF" w:rsidP="0008446E">
      <w:pPr>
        <w:rPr>
          <w:rFonts w:asciiTheme="minorHAnsi" w:hAnsiTheme="minorHAnsi"/>
          <w:sz w:val="26"/>
          <w:szCs w:val="26"/>
        </w:rPr>
      </w:pPr>
    </w:p>
    <w:p w:rsidR="004827F5" w:rsidRPr="004827F5" w:rsidRDefault="0008446E" w:rsidP="004827F5">
      <w:pPr>
        <w:rPr>
          <w:rFonts w:asciiTheme="minorHAnsi" w:hAnsiTheme="minorHAnsi"/>
          <w:b/>
          <w:bCs/>
          <w:sz w:val="26"/>
          <w:szCs w:val="26"/>
          <w:lang w:val="de"/>
        </w:rPr>
      </w:pPr>
      <w:r w:rsidRPr="004827F5">
        <w:rPr>
          <w:rFonts w:asciiTheme="minorHAnsi" w:hAnsiTheme="minorHAnsi"/>
          <w:b/>
          <w:bCs/>
          <w:sz w:val="26"/>
          <w:szCs w:val="26"/>
        </w:rPr>
        <w:t xml:space="preserve">A) </w:t>
      </w:r>
      <w:r w:rsidR="004827F5" w:rsidRPr="004827F5">
        <w:rPr>
          <w:rFonts w:asciiTheme="minorHAnsi" w:hAnsiTheme="minorHAnsi"/>
          <w:b/>
          <w:bCs/>
          <w:sz w:val="26"/>
          <w:szCs w:val="26"/>
          <w:lang w:val="de"/>
        </w:rPr>
        <w:t>Vorahnungen des Krieges in der Musik</w:t>
      </w:r>
    </w:p>
    <w:p w:rsidR="0008446E" w:rsidRPr="004827F5" w:rsidRDefault="0008446E" w:rsidP="0008446E">
      <w:pPr>
        <w:rPr>
          <w:rFonts w:asciiTheme="minorHAnsi" w:hAnsiTheme="minorHAnsi"/>
          <w:sz w:val="26"/>
          <w:szCs w:val="26"/>
          <w:lang w:val="de"/>
        </w:rPr>
      </w:pPr>
    </w:p>
    <w:p w:rsidR="00BA11CF" w:rsidRPr="00BA11CF" w:rsidRDefault="00BA11CF" w:rsidP="00BA11CF">
      <w:pPr>
        <w:pStyle w:val="Listenabsatz"/>
        <w:numPr>
          <w:ilvl w:val="0"/>
          <w:numId w:val="6"/>
        </w:numPr>
        <w:ind w:left="567" w:hanging="283"/>
        <w:rPr>
          <w:rFonts w:asciiTheme="minorHAnsi" w:hAnsiTheme="minorHAnsi"/>
          <w:bCs/>
          <w:sz w:val="26"/>
          <w:szCs w:val="26"/>
          <w:lang w:val="fr-FR"/>
        </w:rPr>
      </w:pPr>
      <w:r w:rsidRPr="00BA11CF">
        <w:rPr>
          <w:rFonts w:asciiTheme="minorHAnsi" w:hAnsiTheme="minorHAnsi"/>
          <w:bCs/>
          <w:sz w:val="26"/>
          <w:szCs w:val="26"/>
          <w:lang w:val="fr-FR"/>
        </w:rPr>
        <w:t>Igor Stravinsky, Le Sacre du printemps</w:t>
      </w:r>
    </w:p>
    <w:p w:rsidR="0008446E" w:rsidRPr="00BA11CF" w:rsidRDefault="00BA11CF" w:rsidP="00BA11CF">
      <w:pPr>
        <w:pStyle w:val="Listenabsatz"/>
        <w:numPr>
          <w:ilvl w:val="0"/>
          <w:numId w:val="6"/>
        </w:numPr>
        <w:ind w:left="567" w:hanging="283"/>
        <w:rPr>
          <w:rFonts w:asciiTheme="minorHAnsi" w:hAnsiTheme="minorHAnsi"/>
          <w:sz w:val="26"/>
          <w:szCs w:val="26"/>
          <w:lang w:val="fr-FR"/>
        </w:rPr>
      </w:pPr>
      <w:r w:rsidRPr="00BA11CF">
        <w:rPr>
          <w:rFonts w:asciiTheme="minorHAnsi" w:hAnsiTheme="minorHAnsi"/>
          <w:sz w:val="26"/>
          <w:szCs w:val="26"/>
          <w:lang w:val="fr-FR"/>
        </w:rPr>
        <w:t xml:space="preserve">Alban Berg, Trois pièces pour orchestre (Op. 6, </w:t>
      </w:r>
      <w:proofErr w:type="spellStart"/>
      <w:r w:rsidRPr="00BA11CF">
        <w:rPr>
          <w:rFonts w:asciiTheme="minorHAnsi" w:hAnsiTheme="minorHAnsi"/>
          <w:sz w:val="26"/>
          <w:szCs w:val="26"/>
          <w:lang w:val="fr-FR"/>
        </w:rPr>
        <w:t>Marsch</w:t>
      </w:r>
      <w:proofErr w:type="spellEnd"/>
      <w:r w:rsidRPr="00BA11CF">
        <w:rPr>
          <w:rFonts w:asciiTheme="minorHAnsi" w:hAnsiTheme="minorHAnsi"/>
          <w:sz w:val="26"/>
          <w:szCs w:val="26"/>
          <w:lang w:val="fr-FR"/>
        </w:rPr>
        <w:t>, 3)</w:t>
      </w:r>
    </w:p>
    <w:p w:rsidR="0008446E" w:rsidRDefault="0008446E" w:rsidP="0008446E">
      <w:pPr>
        <w:rPr>
          <w:rFonts w:asciiTheme="minorHAnsi" w:hAnsiTheme="minorHAnsi"/>
          <w:sz w:val="26"/>
          <w:szCs w:val="26"/>
          <w:lang w:val="fr-FR"/>
        </w:rPr>
      </w:pPr>
      <w:bookmarkStart w:id="0" w:name="_GoBack"/>
      <w:bookmarkEnd w:id="0"/>
    </w:p>
    <w:p w:rsidR="00BA11CF" w:rsidRPr="00E0420E" w:rsidRDefault="00BA11CF" w:rsidP="0008446E">
      <w:pPr>
        <w:rPr>
          <w:rFonts w:asciiTheme="minorHAnsi" w:hAnsiTheme="minorHAnsi"/>
          <w:sz w:val="26"/>
          <w:szCs w:val="26"/>
          <w:lang w:val="fr-FR"/>
        </w:rPr>
      </w:pPr>
    </w:p>
    <w:p w:rsidR="00547D02" w:rsidRDefault="00547D02" w:rsidP="00547D02">
      <w:pPr>
        <w:rPr>
          <w:rFonts w:asciiTheme="minorHAnsi" w:hAnsiTheme="minorHAnsi"/>
          <w:b/>
          <w:bCs/>
          <w:sz w:val="26"/>
          <w:szCs w:val="26"/>
        </w:rPr>
      </w:pPr>
      <w:r w:rsidRPr="00E0420E">
        <w:rPr>
          <w:rFonts w:asciiTheme="minorHAnsi" w:hAnsiTheme="minorHAnsi"/>
          <w:b/>
          <w:bCs/>
          <w:sz w:val="26"/>
          <w:szCs w:val="26"/>
        </w:rPr>
        <w:t xml:space="preserve">B) </w:t>
      </w:r>
      <w:r w:rsidR="00BA11CF" w:rsidRPr="00BA11CF">
        <w:rPr>
          <w:rFonts w:asciiTheme="minorHAnsi" w:hAnsiTheme="minorHAnsi"/>
          <w:b/>
          <w:bCs/>
          <w:sz w:val="26"/>
          <w:szCs w:val="26"/>
        </w:rPr>
        <w:t>Musik als Waffe gegen den Krieg</w:t>
      </w:r>
    </w:p>
    <w:p w:rsidR="00BA11CF" w:rsidRPr="00E0420E" w:rsidRDefault="00BA11CF" w:rsidP="00547D02">
      <w:pPr>
        <w:rPr>
          <w:rFonts w:asciiTheme="minorHAnsi" w:hAnsiTheme="minorHAnsi"/>
          <w:b/>
          <w:bCs/>
          <w:sz w:val="26"/>
          <w:szCs w:val="26"/>
        </w:rPr>
      </w:pPr>
    </w:p>
    <w:p w:rsidR="00BA11CF" w:rsidRPr="00BA11CF" w:rsidRDefault="00BA11CF" w:rsidP="00BA11CF">
      <w:pPr>
        <w:rPr>
          <w:rFonts w:asciiTheme="minorHAnsi" w:hAnsiTheme="minorHAnsi"/>
          <w:bCs/>
          <w:sz w:val="26"/>
          <w:szCs w:val="26"/>
        </w:rPr>
      </w:pPr>
      <w:r>
        <w:rPr>
          <w:rFonts w:asciiTheme="minorHAnsi" w:hAnsiTheme="minorHAnsi"/>
          <w:bCs/>
          <w:sz w:val="26"/>
          <w:szCs w:val="26"/>
        </w:rPr>
        <w:t xml:space="preserve">    </w:t>
      </w:r>
      <w:r w:rsidRPr="00BA11CF">
        <w:rPr>
          <w:rFonts w:asciiTheme="minorHAnsi" w:hAnsiTheme="minorHAnsi"/>
          <w:bCs/>
          <w:sz w:val="26"/>
          <w:szCs w:val="26"/>
        </w:rPr>
        <w:t xml:space="preserve">Chanson de </w:t>
      </w:r>
      <w:proofErr w:type="spellStart"/>
      <w:r w:rsidRPr="00BA11CF">
        <w:rPr>
          <w:rFonts w:asciiTheme="minorHAnsi" w:hAnsiTheme="minorHAnsi"/>
          <w:bCs/>
          <w:sz w:val="26"/>
          <w:szCs w:val="26"/>
        </w:rPr>
        <w:t>Craonne</w:t>
      </w:r>
      <w:proofErr w:type="spellEnd"/>
      <w:r w:rsidRPr="00BA11CF">
        <w:rPr>
          <w:rFonts w:asciiTheme="minorHAnsi" w:hAnsiTheme="minorHAnsi"/>
          <w:bCs/>
          <w:sz w:val="26"/>
          <w:szCs w:val="26"/>
        </w:rPr>
        <w:t xml:space="preserve">    </w:t>
      </w:r>
    </w:p>
    <w:p w:rsidR="00547D02" w:rsidRDefault="00547D02" w:rsidP="00547D02">
      <w:pPr>
        <w:rPr>
          <w:rFonts w:asciiTheme="minorHAnsi" w:hAnsiTheme="minorHAnsi"/>
          <w:b/>
          <w:bCs/>
          <w:sz w:val="26"/>
          <w:szCs w:val="26"/>
        </w:rPr>
      </w:pPr>
    </w:p>
    <w:p w:rsidR="00BA11CF" w:rsidRPr="00E0420E" w:rsidRDefault="00BA11CF" w:rsidP="00547D02">
      <w:pPr>
        <w:rPr>
          <w:rFonts w:asciiTheme="minorHAnsi" w:hAnsiTheme="minorHAnsi"/>
          <w:b/>
          <w:bCs/>
          <w:sz w:val="26"/>
          <w:szCs w:val="26"/>
        </w:rPr>
      </w:pPr>
    </w:p>
    <w:p w:rsidR="00547D02" w:rsidRDefault="00547D02" w:rsidP="00BA11CF">
      <w:pPr>
        <w:rPr>
          <w:rFonts w:asciiTheme="minorHAnsi" w:hAnsiTheme="minorHAnsi"/>
          <w:b/>
          <w:bCs/>
          <w:sz w:val="26"/>
          <w:szCs w:val="26"/>
        </w:rPr>
      </w:pPr>
      <w:r w:rsidRPr="00E0420E">
        <w:rPr>
          <w:rFonts w:asciiTheme="minorHAnsi" w:hAnsiTheme="minorHAnsi"/>
          <w:b/>
          <w:bCs/>
          <w:sz w:val="26"/>
          <w:szCs w:val="26"/>
        </w:rPr>
        <w:t xml:space="preserve">C) </w:t>
      </w:r>
      <w:r w:rsidR="00BA11CF" w:rsidRPr="00BA11CF">
        <w:rPr>
          <w:rFonts w:asciiTheme="minorHAnsi" w:hAnsiTheme="minorHAnsi"/>
          <w:b/>
          <w:bCs/>
          <w:sz w:val="26"/>
          <w:szCs w:val="26"/>
        </w:rPr>
        <w:t>Verarbeitung des Krieges in der Musik</w:t>
      </w:r>
    </w:p>
    <w:p w:rsidR="00BA11CF" w:rsidRPr="00BA11CF" w:rsidRDefault="00BA11CF" w:rsidP="00BA11CF">
      <w:pPr>
        <w:rPr>
          <w:rFonts w:asciiTheme="minorHAnsi" w:hAnsiTheme="minorHAnsi"/>
          <w:b/>
          <w:bCs/>
          <w:sz w:val="26"/>
          <w:szCs w:val="26"/>
        </w:rPr>
      </w:pPr>
    </w:p>
    <w:p w:rsidR="00BA11CF" w:rsidRPr="00BA11CF" w:rsidRDefault="00BA11CF" w:rsidP="00BA11CF">
      <w:pPr>
        <w:pStyle w:val="Listenabsatz"/>
        <w:numPr>
          <w:ilvl w:val="0"/>
          <w:numId w:val="2"/>
        </w:numPr>
        <w:rPr>
          <w:rFonts w:asciiTheme="minorHAnsi" w:hAnsiTheme="minorHAnsi"/>
          <w:bCs/>
          <w:sz w:val="26"/>
          <w:szCs w:val="26"/>
          <w:lang w:val="fr-FR"/>
        </w:rPr>
      </w:pPr>
      <w:r w:rsidRPr="00BA11CF">
        <w:rPr>
          <w:rFonts w:asciiTheme="minorHAnsi" w:hAnsiTheme="minorHAnsi"/>
          <w:bCs/>
          <w:sz w:val="26"/>
          <w:szCs w:val="26"/>
          <w:lang w:val="fr-FR"/>
        </w:rPr>
        <w:t xml:space="preserve">Claude Debussy, Noël des Enfants qui n’ont </w:t>
      </w:r>
      <w:r>
        <w:rPr>
          <w:rFonts w:asciiTheme="minorHAnsi" w:hAnsiTheme="minorHAnsi"/>
          <w:bCs/>
          <w:sz w:val="26"/>
          <w:szCs w:val="26"/>
          <w:lang w:val="fr-FR"/>
        </w:rPr>
        <w:t>plus de</w:t>
      </w:r>
      <w:r w:rsidRPr="00BA11CF">
        <w:rPr>
          <w:rFonts w:asciiTheme="minorHAnsi" w:hAnsiTheme="minorHAnsi"/>
          <w:bCs/>
          <w:sz w:val="26"/>
          <w:szCs w:val="26"/>
          <w:lang w:val="fr-FR"/>
        </w:rPr>
        <w:t xml:space="preserve"> maison</w:t>
      </w:r>
    </w:p>
    <w:p w:rsidR="00547D02" w:rsidRPr="00E0420E" w:rsidRDefault="00BA11CF" w:rsidP="00BA11CF">
      <w:pPr>
        <w:pStyle w:val="Listenabsatz"/>
        <w:numPr>
          <w:ilvl w:val="0"/>
          <w:numId w:val="2"/>
        </w:numPr>
        <w:rPr>
          <w:rFonts w:asciiTheme="minorHAnsi" w:hAnsiTheme="minorHAnsi"/>
          <w:bCs/>
          <w:sz w:val="26"/>
          <w:szCs w:val="26"/>
        </w:rPr>
      </w:pPr>
      <w:r w:rsidRPr="00BA11CF">
        <w:rPr>
          <w:rFonts w:asciiTheme="minorHAnsi" w:hAnsiTheme="minorHAnsi"/>
          <w:bCs/>
          <w:sz w:val="26"/>
          <w:szCs w:val="26"/>
        </w:rPr>
        <w:t>Hanns Eisler: Dumpfe Trommel und berauschtes Gong („im Felde August 1917“)</w:t>
      </w:r>
    </w:p>
    <w:p w:rsidR="00BA11CF" w:rsidRPr="00BA11CF" w:rsidRDefault="00BA11CF" w:rsidP="00BA11CF">
      <w:pPr>
        <w:pStyle w:val="Listenabsatz"/>
        <w:numPr>
          <w:ilvl w:val="0"/>
          <w:numId w:val="2"/>
        </w:numPr>
        <w:rPr>
          <w:rFonts w:asciiTheme="minorHAnsi" w:hAnsiTheme="minorHAnsi"/>
          <w:bCs/>
          <w:sz w:val="26"/>
          <w:szCs w:val="26"/>
          <w:lang w:val="fr-FR"/>
        </w:rPr>
      </w:pPr>
      <w:r w:rsidRPr="00BA11CF">
        <w:rPr>
          <w:rFonts w:asciiTheme="minorHAnsi" w:hAnsiTheme="minorHAnsi"/>
          <w:sz w:val="26"/>
          <w:szCs w:val="26"/>
        </w:rPr>
        <w:t xml:space="preserve">Paul Hindemith,  « </w:t>
      </w:r>
      <w:proofErr w:type="gramStart"/>
      <w:r w:rsidRPr="00BA11CF">
        <w:rPr>
          <w:rFonts w:asciiTheme="minorHAnsi" w:hAnsiTheme="minorHAnsi"/>
          <w:sz w:val="26"/>
          <w:szCs w:val="26"/>
        </w:rPr>
        <w:t>Schlagt !</w:t>
      </w:r>
      <w:proofErr w:type="gramEnd"/>
      <w:r w:rsidRPr="00BA11CF">
        <w:rPr>
          <w:rFonts w:asciiTheme="minorHAnsi" w:hAnsiTheme="minorHAnsi"/>
          <w:sz w:val="26"/>
          <w:szCs w:val="26"/>
        </w:rPr>
        <w:t xml:space="preserve"> </w:t>
      </w:r>
      <w:proofErr w:type="gramStart"/>
      <w:r w:rsidRPr="00BA11CF">
        <w:rPr>
          <w:rFonts w:asciiTheme="minorHAnsi" w:hAnsiTheme="minorHAnsi"/>
          <w:sz w:val="26"/>
          <w:szCs w:val="26"/>
        </w:rPr>
        <w:t>Schlagt !</w:t>
      </w:r>
      <w:proofErr w:type="gramEnd"/>
      <w:r w:rsidRPr="00BA11CF">
        <w:rPr>
          <w:rFonts w:asciiTheme="minorHAnsi" w:hAnsiTheme="minorHAnsi"/>
          <w:sz w:val="26"/>
          <w:szCs w:val="26"/>
        </w:rPr>
        <w:t xml:space="preserve"> </w:t>
      </w:r>
      <w:proofErr w:type="gramStart"/>
      <w:r w:rsidRPr="00BA11CF">
        <w:rPr>
          <w:rFonts w:asciiTheme="minorHAnsi" w:hAnsiTheme="minorHAnsi"/>
          <w:sz w:val="26"/>
          <w:szCs w:val="26"/>
        </w:rPr>
        <w:t>Trommeln !</w:t>
      </w:r>
      <w:proofErr w:type="gramEnd"/>
      <w:r w:rsidRPr="00BA11CF">
        <w:rPr>
          <w:rFonts w:asciiTheme="minorHAnsi" w:hAnsiTheme="minorHAnsi"/>
          <w:sz w:val="26"/>
          <w:szCs w:val="26"/>
        </w:rPr>
        <w:t xml:space="preserve"> » </w:t>
      </w:r>
      <w:r w:rsidRPr="00BA11CF">
        <w:rPr>
          <w:rFonts w:asciiTheme="minorHAnsi" w:hAnsiTheme="minorHAnsi"/>
          <w:sz w:val="26"/>
          <w:szCs w:val="26"/>
          <w:lang w:val="fr-FR"/>
        </w:rPr>
        <w:t>(1919)</w:t>
      </w:r>
    </w:p>
    <w:p w:rsidR="00BA11CF" w:rsidRDefault="00BA11CF" w:rsidP="00BA11CF">
      <w:pPr>
        <w:pStyle w:val="Listenabsatz"/>
        <w:numPr>
          <w:ilvl w:val="0"/>
          <w:numId w:val="2"/>
        </w:numPr>
        <w:rPr>
          <w:rFonts w:asciiTheme="minorHAnsi" w:hAnsiTheme="minorHAnsi"/>
          <w:bCs/>
          <w:sz w:val="26"/>
          <w:szCs w:val="26"/>
          <w:lang w:val="fr-FR"/>
        </w:rPr>
      </w:pPr>
      <w:r w:rsidRPr="00BA11CF">
        <w:rPr>
          <w:rFonts w:asciiTheme="minorHAnsi" w:hAnsiTheme="minorHAnsi"/>
          <w:bCs/>
          <w:sz w:val="26"/>
          <w:szCs w:val="26"/>
          <w:lang w:val="fr-FR"/>
        </w:rPr>
        <w:t>Maurice Ravel, Concerto pour la main gauche (entre 1929 et 1931)</w:t>
      </w:r>
    </w:p>
    <w:p w:rsidR="00BA11CF" w:rsidRDefault="00BA11CF" w:rsidP="00BA11CF">
      <w:pPr>
        <w:pStyle w:val="Listenabsatz"/>
        <w:numPr>
          <w:ilvl w:val="0"/>
          <w:numId w:val="2"/>
        </w:numPr>
        <w:rPr>
          <w:rFonts w:asciiTheme="minorHAnsi" w:hAnsiTheme="minorHAnsi"/>
          <w:bCs/>
          <w:sz w:val="26"/>
          <w:szCs w:val="26"/>
          <w:lang w:val="fr-FR"/>
        </w:rPr>
      </w:pPr>
      <w:r w:rsidRPr="00BA11CF">
        <w:rPr>
          <w:rFonts w:asciiTheme="minorHAnsi" w:hAnsiTheme="minorHAnsi"/>
          <w:bCs/>
          <w:sz w:val="26"/>
          <w:szCs w:val="26"/>
          <w:lang w:val="fr-FR"/>
        </w:rPr>
        <w:t xml:space="preserve">Benjamin Britten: </w:t>
      </w:r>
      <w:proofErr w:type="spellStart"/>
      <w:r w:rsidRPr="00BA11CF">
        <w:rPr>
          <w:rFonts w:asciiTheme="minorHAnsi" w:hAnsiTheme="minorHAnsi"/>
          <w:bCs/>
          <w:sz w:val="26"/>
          <w:szCs w:val="26"/>
          <w:lang w:val="fr-FR"/>
        </w:rPr>
        <w:t>War</w:t>
      </w:r>
      <w:proofErr w:type="spellEnd"/>
      <w:r w:rsidRPr="00BA11CF">
        <w:rPr>
          <w:rFonts w:asciiTheme="minorHAnsi" w:hAnsiTheme="minorHAnsi"/>
          <w:bCs/>
          <w:sz w:val="26"/>
          <w:szCs w:val="26"/>
          <w:lang w:val="fr-FR"/>
        </w:rPr>
        <w:t xml:space="preserve"> Requiem (1961)</w:t>
      </w:r>
    </w:p>
    <w:p w:rsidR="00547D02" w:rsidRPr="00E0420E" w:rsidRDefault="00547D02" w:rsidP="00547D02">
      <w:pPr>
        <w:rPr>
          <w:rFonts w:asciiTheme="minorHAnsi" w:hAnsiTheme="minorHAnsi"/>
          <w:bCs/>
          <w:sz w:val="26"/>
          <w:szCs w:val="26"/>
          <w:lang w:val="fr-FR"/>
        </w:rPr>
      </w:pPr>
    </w:p>
    <w:p w:rsidR="00547D02" w:rsidRPr="00E0420E" w:rsidRDefault="00547D02" w:rsidP="00547D02">
      <w:pPr>
        <w:rPr>
          <w:rFonts w:asciiTheme="minorHAnsi" w:hAnsiTheme="minorHAnsi"/>
          <w:bCs/>
          <w:sz w:val="26"/>
          <w:szCs w:val="26"/>
          <w:lang w:val="fr-FR"/>
        </w:rPr>
      </w:pPr>
    </w:p>
    <w:p w:rsidR="00BA11CF" w:rsidRDefault="00BA11CF">
      <w:pPr>
        <w:spacing w:after="160" w:line="259" w:lineRule="auto"/>
        <w:rPr>
          <w:rFonts w:asciiTheme="minorHAnsi" w:hAnsiTheme="minorHAnsi"/>
          <w:b/>
          <w:bCs/>
          <w:sz w:val="26"/>
          <w:szCs w:val="26"/>
          <w:u w:val="single"/>
        </w:rPr>
      </w:pPr>
      <w:r>
        <w:rPr>
          <w:rFonts w:asciiTheme="minorHAnsi" w:hAnsiTheme="minorHAnsi"/>
          <w:b/>
          <w:bCs/>
          <w:sz w:val="26"/>
          <w:szCs w:val="26"/>
          <w:u w:val="single"/>
        </w:rPr>
        <w:br w:type="page"/>
      </w:r>
    </w:p>
    <w:p w:rsidR="00547D02" w:rsidRPr="00145981" w:rsidRDefault="00145981" w:rsidP="00E10A35">
      <w:pPr>
        <w:jc w:val="center"/>
        <w:rPr>
          <w:rFonts w:asciiTheme="minorHAnsi" w:hAnsiTheme="minorHAnsi"/>
          <w:b/>
          <w:bCs/>
          <w:sz w:val="26"/>
          <w:szCs w:val="26"/>
          <w:u w:val="single"/>
          <w:lang w:val="fr-FR"/>
        </w:rPr>
      </w:pPr>
      <w:proofErr w:type="spellStart"/>
      <w:r w:rsidRPr="00145981">
        <w:rPr>
          <w:rFonts w:asciiTheme="minorHAnsi" w:hAnsiTheme="minorHAnsi"/>
          <w:b/>
          <w:bCs/>
          <w:sz w:val="26"/>
          <w:szCs w:val="26"/>
          <w:u w:val="single"/>
          <w:lang w:val="fr-FR"/>
        </w:rPr>
        <w:lastRenderedPageBreak/>
        <w:t>Auszüge</w:t>
      </w:r>
      <w:proofErr w:type="spellEnd"/>
      <w:r w:rsidRPr="00145981">
        <w:rPr>
          <w:rFonts w:asciiTheme="minorHAnsi" w:hAnsiTheme="minorHAnsi"/>
          <w:b/>
          <w:bCs/>
          <w:sz w:val="26"/>
          <w:szCs w:val="26"/>
          <w:u w:val="single"/>
          <w:lang w:val="fr-FR"/>
        </w:rPr>
        <w:t xml:space="preserve"> </w:t>
      </w:r>
      <w:proofErr w:type="spellStart"/>
      <w:r w:rsidRPr="00145981">
        <w:rPr>
          <w:rFonts w:asciiTheme="minorHAnsi" w:hAnsiTheme="minorHAnsi"/>
          <w:b/>
          <w:bCs/>
          <w:sz w:val="26"/>
          <w:szCs w:val="26"/>
          <w:u w:val="single"/>
          <w:lang w:val="fr-FR"/>
        </w:rPr>
        <w:t>aus</w:t>
      </w:r>
      <w:proofErr w:type="spellEnd"/>
      <w:r w:rsidRPr="00145981">
        <w:rPr>
          <w:rFonts w:asciiTheme="minorHAnsi" w:hAnsiTheme="minorHAnsi"/>
          <w:b/>
          <w:bCs/>
          <w:sz w:val="26"/>
          <w:szCs w:val="26"/>
          <w:u w:val="single"/>
          <w:lang w:val="fr-FR"/>
        </w:rPr>
        <w:t xml:space="preserve"> </w:t>
      </w:r>
      <w:proofErr w:type="spellStart"/>
      <w:r w:rsidRPr="00145981">
        <w:rPr>
          <w:rFonts w:asciiTheme="minorHAnsi" w:hAnsiTheme="minorHAnsi"/>
          <w:b/>
          <w:bCs/>
          <w:sz w:val="26"/>
          <w:szCs w:val="26"/>
          <w:u w:val="single"/>
          <w:lang w:val="fr-FR"/>
        </w:rPr>
        <w:t>Schülerarbeiten</w:t>
      </w:r>
      <w:proofErr w:type="spellEnd"/>
    </w:p>
    <w:p w:rsidR="00E10A35" w:rsidRPr="00145981" w:rsidRDefault="00E10A35" w:rsidP="00E10A35">
      <w:pPr>
        <w:jc w:val="center"/>
        <w:rPr>
          <w:rFonts w:asciiTheme="minorHAnsi" w:hAnsiTheme="minorHAnsi"/>
          <w:bCs/>
          <w:sz w:val="26"/>
          <w:szCs w:val="26"/>
          <w:lang w:val="fr-FR"/>
        </w:rPr>
      </w:pPr>
    </w:p>
    <w:p w:rsidR="00E43C32" w:rsidRDefault="00E43C32" w:rsidP="00145981">
      <w:pPr>
        <w:rPr>
          <w:rFonts w:asciiTheme="minorHAnsi" w:hAnsiTheme="minorHAnsi"/>
          <w:b/>
          <w:bCs/>
          <w:sz w:val="26"/>
          <w:szCs w:val="26"/>
          <w:lang w:val="fr-FR"/>
        </w:rPr>
      </w:pPr>
    </w:p>
    <w:p w:rsidR="00145981" w:rsidRPr="00145981" w:rsidRDefault="00145981" w:rsidP="00145981">
      <w:pPr>
        <w:rPr>
          <w:rFonts w:asciiTheme="minorHAnsi" w:hAnsiTheme="minorHAnsi"/>
          <w:b/>
          <w:bCs/>
          <w:sz w:val="26"/>
          <w:szCs w:val="26"/>
          <w:lang w:val="fr-FR"/>
        </w:rPr>
      </w:pPr>
      <w:r w:rsidRPr="00145981">
        <w:rPr>
          <w:rFonts w:asciiTheme="minorHAnsi" w:hAnsiTheme="minorHAnsi"/>
          <w:b/>
          <w:bCs/>
          <w:sz w:val="26"/>
          <w:szCs w:val="26"/>
          <w:lang w:val="fr-FR"/>
        </w:rPr>
        <w:t>Igor Stravinsky, Le Sacre du printemps</w:t>
      </w:r>
    </w:p>
    <w:p w:rsidR="00145981" w:rsidRPr="00145981" w:rsidRDefault="00145981" w:rsidP="00145981">
      <w:pPr>
        <w:rPr>
          <w:rFonts w:asciiTheme="minorHAnsi" w:hAnsiTheme="minorHAnsi"/>
          <w:b/>
          <w:bCs/>
          <w:sz w:val="26"/>
          <w:szCs w:val="26"/>
          <w:lang w:val="fr-FR"/>
        </w:rPr>
      </w:pPr>
    </w:p>
    <w:p w:rsidR="00145981" w:rsidRPr="00E43C32" w:rsidRDefault="00145981" w:rsidP="00145981">
      <w:pPr>
        <w:rPr>
          <w:rFonts w:asciiTheme="minorHAnsi" w:hAnsiTheme="minorHAnsi"/>
          <w:bCs/>
          <w:i/>
          <w:sz w:val="26"/>
          <w:szCs w:val="26"/>
        </w:rPr>
      </w:pPr>
      <w:r w:rsidRPr="00E43C32">
        <w:rPr>
          <w:rFonts w:asciiTheme="minorHAnsi" w:hAnsiTheme="minorHAnsi"/>
          <w:bCs/>
          <w:i/>
          <w:sz w:val="26"/>
          <w:szCs w:val="26"/>
        </w:rPr>
        <w:t xml:space="preserve">Das 1913 uraufgeführte Ballett stieß zunächst auf heftige Abneigung und war der Auslöser für einen riesigen Skandal. Die neuartigen Tänze waren für die Gesellschaft völlig unerwartet und inakzeptabel. Die Bewegungen hoben sich vollkommen von den Tänzen des klassischen Balletts ab. </w:t>
      </w:r>
    </w:p>
    <w:p w:rsidR="00145981" w:rsidRPr="00E43C32" w:rsidRDefault="00145981" w:rsidP="00145981">
      <w:pPr>
        <w:rPr>
          <w:rFonts w:asciiTheme="minorHAnsi" w:hAnsiTheme="minorHAnsi"/>
          <w:bCs/>
          <w:i/>
          <w:sz w:val="26"/>
          <w:szCs w:val="26"/>
        </w:rPr>
      </w:pPr>
    </w:p>
    <w:p w:rsidR="00145981" w:rsidRPr="00E43C32" w:rsidRDefault="00145981" w:rsidP="00145981">
      <w:pPr>
        <w:rPr>
          <w:rFonts w:asciiTheme="minorHAnsi" w:hAnsiTheme="minorHAnsi"/>
          <w:bCs/>
          <w:i/>
          <w:sz w:val="26"/>
          <w:szCs w:val="26"/>
        </w:rPr>
      </w:pPr>
      <w:r w:rsidRPr="00E43C32">
        <w:rPr>
          <w:rFonts w:asciiTheme="minorHAnsi" w:hAnsiTheme="minorHAnsi"/>
          <w:bCs/>
          <w:i/>
          <w:sz w:val="26"/>
          <w:szCs w:val="26"/>
        </w:rPr>
        <w:t xml:space="preserve">Durch den russischen Tänzer und Choreographen </w:t>
      </w:r>
      <w:proofErr w:type="spellStart"/>
      <w:r w:rsidRPr="00E43C32">
        <w:rPr>
          <w:rFonts w:asciiTheme="minorHAnsi" w:hAnsiTheme="minorHAnsi"/>
          <w:bCs/>
          <w:i/>
          <w:sz w:val="26"/>
          <w:szCs w:val="26"/>
        </w:rPr>
        <w:t>Nijinski</w:t>
      </w:r>
      <w:proofErr w:type="spellEnd"/>
      <w:r w:rsidRPr="00E43C32">
        <w:rPr>
          <w:rFonts w:asciiTheme="minorHAnsi" w:hAnsiTheme="minorHAnsi"/>
          <w:bCs/>
          <w:i/>
          <w:sz w:val="26"/>
          <w:szCs w:val="26"/>
        </w:rPr>
        <w:t xml:space="preserve"> wurde der Tanz mit den Füßen nach innen populär, diese unharmonischen, abgehakten Bewegungen waren für die damalige Zeit skandalös. Durch die oben genannten Aspekte kann man sagen, dass Stravinsky die Vorahnung auf den Krieg in der Abstraktion der Geste äußerte. Später jedoch erlangte Le </w:t>
      </w:r>
      <w:proofErr w:type="spellStart"/>
      <w:r w:rsidRPr="00E43C32">
        <w:rPr>
          <w:rFonts w:asciiTheme="minorHAnsi" w:hAnsiTheme="minorHAnsi"/>
          <w:bCs/>
          <w:i/>
          <w:sz w:val="26"/>
          <w:szCs w:val="26"/>
        </w:rPr>
        <w:t>Sacre</w:t>
      </w:r>
      <w:proofErr w:type="spellEnd"/>
      <w:r w:rsidRPr="00E43C32">
        <w:rPr>
          <w:rFonts w:asciiTheme="minorHAnsi" w:hAnsiTheme="minorHAnsi"/>
          <w:bCs/>
          <w:i/>
          <w:sz w:val="26"/>
          <w:szCs w:val="26"/>
        </w:rPr>
        <w:t xml:space="preserve"> du </w:t>
      </w:r>
      <w:proofErr w:type="spellStart"/>
      <w:r w:rsidRPr="00E43C32">
        <w:rPr>
          <w:rFonts w:asciiTheme="minorHAnsi" w:hAnsiTheme="minorHAnsi"/>
          <w:bCs/>
          <w:i/>
          <w:sz w:val="26"/>
          <w:szCs w:val="26"/>
        </w:rPr>
        <w:t>printemps</w:t>
      </w:r>
      <w:proofErr w:type="spellEnd"/>
      <w:r w:rsidRPr="00E43C32">
        <w:rPr>
          <w:rFonts w:asciiTheme="minorHAnsi" w:hAnsiTheme="minorHAnsi"/>
          <w:bCs/>
          <w:i/>
          <w:sz w:val="26"/>
          <w:szCs w:val="26"/>
        </w:rPr>
        <w:t xml:space="preserve"> großen Erfolg. </w:t>
      </w:r>
    </w:p>
    <w:p w:rsidR="00145981" w:rsidRPr="00E43C32" w:rsidRDefault="00145981" w:rsidP="00145981">
      <w:pPr>
        <w:rPr>
          <w:rFonts w:asciiTheme="minorHAnsi" w:hAnsiTheme="minorHAnsi"/>
          <w:bCs/>
          <w:i/>
          <w:sz w:val="26"/>
          <w:szCs w:val="26"/>
        </w:rPr>
      </w:pPr>
    </w:p>
    <w:p w:rsidR="00145981" w:rsidRPr="009C01E4" w:rsidRDefault="00145981" w:rsidP="00145981">
      <w:pPr>
        <w:rPr>
          <w:rFonts w:asciiTheme="minorHAnsi" w:hAnsiTheme="minorHAnsi"/>
          <w:bCs/>
          <w:i/>
          <w:sz w:val="26"/>
          <w:szCs w:val="26"/>
        </w:rPr>
      </w:pPr>
      <w:r w:rsidRPr="00E43C32">
        <w:rPr>
          <w:rFonts w:asciiTheme="minorHAnsi" w:hAnsiTheme="minorHAnsi"/>
          <w:bCs/>
          <w:i/>
          <w:sz w:val="26"/>
          <w:szCs w:val="26"/>
        </w:rPr>
        <w:t xml:space="preserve">Insgesamt ist Le </w:t>
      </w:r>
      <w:proofErr w:type="spellStart"/>
      <w:r w:rsidRPr="00E43C32">
        <w:rPr>
          <w:rFonts w:asciiTheme="minorHAnsi" w:hAnsiTheme="minorHAnsi"/>
          <w:bCs/>
          <w:i/>
          <w:sz w:val="26"/>
          <w:szCs w:val="26"/>
        </w:rPr>
        <w:t>Sacre</w:t>
      </w:r>
      <w:proofErr w:type="spellEnd"/>
      <w:r w:rsidRPr="00E43C32">
        <w:rPr>
          <w:rFonts w:asciiTheme="minorHAnsi" w:hAnsiTheme="minorHAnsi"/>
          <w:bCs/>
          <w:i/>
          <w:sz w:val="26"/>
          <w:szCs w:val="26"/>
        </w:rPr>
        <w:t xml:space="preserve"> du </w:t>
      </w:r>
      <w:proofErr w:type="spellStart"/>
      <w:r w:rsidRPr="00E43C32">
        <w:rPr>
          <w:rFonts w:asciiTheme="minorHAnsi" w:hAnsiTheme="minorHAnsi"/>
          <w:bCs/>
          <w:i/>
          <w:sz w:val="26"/>
          <w:szCs w:val="26"/>
        </w:rPr>
        <w:t>printemps</w:t>
      </w:r>
      <w:proofErr w:type="spellEnd"/>
      <w:r w:rsidRPr="00E43C32">
        <w:rPr>
          <w:rFonts w:asciiTheme="minorHAnsi" w:hAnsiTheme="minorHAnsi"/>
          <w:bCs/>
          <w:i/>
          <w:sz w:val="26"/>
          <w:szCs w:val="26"/>
        </w:rPr>
        <w:t xml:space="preserve"> weit entfernt von klassischen Rhythmen und der Musik der vorhergehenden Epoche, der Romantik. Die Vorahnung der Katastrophe wurde durch die Verwendung von Dissonanzen verarbeitet. Das Musikstück drückt aus, dass sich etwas Grundlegendes verändern wird. </w:t>
      </w:r>
      <w:r w:rsidRPr="009C01E4">
        <w:rPr>
          <w:rFonts w:asciiTheme="minorHAnsi" w:hAnsiTheme="minorHAnsi"/>
          <w:bCs/>
          <w:i/>
          <w:sz w:val="26"/>
          <w:szCs w:val="26"/>
        </w:rPr>
        <w:t>Der Beginn einer neuen Epoche wird verarbeitet.</w:t>
      </w:r>
    </w:p>
    <w:p w:rsidR="00145981" w:rsidRPr="009C01E4" w:rsidRDefault="00145981" w:rsidP="00145981">
      <w:pPr>
        <w:rPr>
          <w:rFonts w:asciiTheme="minorHAnsi" w:hAnsiTheme="minorHAnsi"/>
          <w:bCs/>
          <w:sz w:val="26"/>
          <w:szCs w:val="26"/>
        </w:rPr>
      </w:pPr>
    </w:p>
    <w:p w:rsidR="00145981" w:rsidRPr="009C01E4" w:rsidRDefault="00145981" w:rsidP="00145981">
      <w:pPr>
        <w:jc w:val="right"/>
        <w:rPr>
          <w:rFonts w:asciiTheme="minorHAnsi" w:hAnsiTheme="minorHAnsi"/>
          <w:bCs/>
          <w:sz w:val="26"/>
          <w:szCs w:val="26"/>
        </w:rPr>
      </w:pPr>
      <w:r w:rsidRPr="009C01E4">
        <w:rPr>
          <w:rFonts w:asciiTheme="minorHAnsi" w:hAnsiTheme="minorHAnsi"/>
          <w:bCs/>
          <w:sz w:val="26"/>
          <w:szCs w:val="26"/>
        </w:rPr>
        <w:t>Nele, Nicolas</w:t>
      </w:r>
    </w:p>
    <w:p w:rsidR="00145981" w:rsidRPr="009C01E4" w:rsidRDefault="00145981" w:rsidP="00145981">
      <w:pPr>
        <w:rPr>
          <w:rFonts w:asciiTheme="minorHAnsi" w:hAnsiTheme="minorHAnsi"/>
          <w:b/>
          <w:bCs/>
          <w:sz w:val="26"/>
          <w:szCs w:val="26"/>
        </w:rPr>
      </w:pPr>
    </w:p>
    <w:p w:rsidR="00E43C32" w:rsidRPr="009C01E4" w:rsidRDefault="00E43C32" w:rsidP="00145981">
      <w:pPr>
        <w:rPr>
          <w:rFonts w:asciiTheme="minorHAnsi" w:hAnsiTheme="minorHAnsi"/>
          <w:b/>
          <w:bCs/>
          <w:sz w:val="26"/>
          <w:szCs w:val="26"/>
        </w:rPr>
      </w:pPr>
    </w:p>
    <w:p w:rsidR="00E43C32" w:rsidRPr="009C01E4" w:rsidRDefault="00E43C32" w:rsidP="00145981">
      <w:pPr>
        <w:rPr>
          <w:rFonts w:asciiTheme="minorHAnsi" w:hAnsiTheme="minorHAnsi"/>
          <w:b/>
          <w:bCs/>
          <w:sz w:val="26"/>
          <w:szCs w:val="26"/>
        </w:rPr>
      </w:pPr>
    </w:p>
    <w:p w:rsidR="00145981" w:rsidRPr="009C01E4" w:rsidRDefault="00145981" w:rsidP="00145981">
      <w:pPr>
        <w:rPr>
          <w:rFonts w:asciiTheme="minorHAnsi" w:hAnsiTheme="minorHAnsi"/>
          <w:b/>
          <w:bCs/>
          <w:sz w:val="26"/>
          <w:szCs w:val="26"/>
        </w:rPr>
      </w:pPr>
      <w:r w:rsidRPr="009C01E4">
        <w:rPr>
          <w:rFonts w:asciiTheme="minorHAnsi" w:hAnsiTheme="minorHAnsi"/>
          <w:b/>
          <w:bCs/>
          <w:sz w:val="26"/>
          <w:szCs w:val="26"/>
        </w:rPr>
        <w:t xml:space="preserve">Alban Berg, </w:t>
      </w:r>
      <w:proofErr w:type="spellStart"/>
      <w:r w:rsidRPr="009C01E4">
        <w:rPr>
          <w:rFonts w:asciiTheme="minorHAnsi" w:hAnsiTheme="minorHAnsi"/>
          <w:b/>
          <w:bCs/>
          <w:sz w:val="26"/>
          <w:szCs w:val="26"/>
        </w:rPr>
        <w:t>Trois</w:t>
      </w:r>
      <w:proofErr w:type="spellEnd"/>
      <w:r w:rsidRPr="009C01E4">
        <w:rPr>
          <w:rFonts w:asciiTheme="minorHAnsi" w:hAnsiTheme="minorHAnsi"/>
          <w:b/>
          <w:bCs/>
          <w:sz w:val="26"/>
          <w:szCs w:val="26"/>
        </w:rPr>
        <w:t xml:space="preserve"> </w:t>
      </w:r>
      <w:proofErr w:type="spellStart"/>
      <w:r w:rsidRPr="009C01E4">
        <w:rPr>
          <w:rFonts w:asciiTheme="minorHAnsi" w:hAnsiTheme="minorHAnsi"/>
          <w:b/>
          <w:bCs/>
          <w:sz w:val="26"/>
          <w:szCs w:val="26"/>
        </w:rPr>
        <w:t>pièces</w:t>
      </w:r>
      <w:proofErr w:type="spellEnd"/>
      <w:r w:rsidRPr="009C01E4">
        <w:rPr>
          <w:rFonts w:asciiTheme="minorHAnsi" w:hAnsiTheme="minorHAnsi"/>
          <w:b/>
          <w:bCs/>
          <w:sz w:val="26"/>
          <w:szCs w:val="26"/>
        </w:rPr>
        <w:t xml:space="preserve"> </w:t>
      </w:r>
      <w:proofErr w:type="spellStart"/>
      <w:r w:rsidRPr="009C01E4">
        <w:rPr>
          <w:rFonts w:asciiTheme="minorHAnsi" w:hAnsiTheme="minorHAnsi"/>
          <w:b/>
          <w:bCs/>
          <w:sz w:val="26"/>
          <w:szCs w:val="26"/>
        </w:rPr>
        <w:t>pour</w:t>
      </w:r>
      <w:proofErr w:type="spellEnd"/>
      <w:r w:rsidRPr="009C01E4">
        <w:rPr>
          <w:rFonts w:asciiTheme="minorHAnsi" w:hAnsiTheme="minorHAnsi"/>
          <w:b/>
          <w:bCs/>
          <w:sz w:val="26"/>
          <w:szCs w:val="26"/>
        </w:rPr>
        <w:t xml:space="preserve"> </w:t>
      </w:r>
      <w:proofErr w:type="spellStart"/>
      <w:r w:rsidRPr="009C01E4">
        <w:rPr>
          <w:rFonts w:asciiTheme="minorHAnsi" w:hAnsiTheme="minorHAnsi"/>
          <w:b/>
          <w:bCs/>
          <w:sz w:val="26"/>
          <w:szCs w:val="26"/>
        </w:rPr>
        <w:t>orchestre</w:t>
      </w:r>
      <w:proofErr w:type="spellEnd"/>
      <w:r w:rsidRPr="009C01E4">
        <w:rPr>
          <w:rFonts w:asciiTheme="minorHAnsi" w:hAnsiTheme="minorHAnsi"/>
          <w:b/>
          <w:bCs/>
          <w:sz w:val="26"/>
          <w:szCs w:val="26"/>
        </w:rPr>
        <w:t xml:space="preserve"> (Op. 6, Marsch, 3)</w:t>
      </w:r>
    </w:p>
    <w:p w:rsidR="00145981" w:rsidRPr="009C01E4" w:rsidRDefault="00145981" w:rsidP="00145981">
      <w:pPr>
        <w:rPr>
          <w:rFonts w:asciiTheme="minorHAnsi" w:hAnsiTheme="minorHAnsi"/>
          <w:b/>
          <w:bCs/>
          <w:sz w:val="26"/>
          <w:szCs w:val="26"/>
        </w:rPr>
      </w:pPr>
    </w:p>
    <w:p w:rsidR="00145981" w:rsidRPr="00145981" w:rsidRDefault="00145981" w:rsidP="00145981">
      <w:pPr>
        <w:rPr>
          <w:rFonts w:asciiTheme="minorHAnsi" w:hAnsiTheme="minorHAnsi"/>
          <w:bCs/>
          <w:i/>
          <w:sz w:val="26"/>
          <w:szCs w:val="26"/>
          <w:lang w:val="fr-FR"/>
        </w:rPr>
      </w:pPr>
      <w:r w:rsidRPr="00145981">
        <w:rPr>
          <w:rFonts w:asciiTheme="minorHAnsi" w:hAnsiTheme="minorHAnsi"/>
          <w:bCs/>
          <w:i/>
          <w:sz w:val="26"/>
          <w:szCs w:val="26"/>
          <w:lang w:val="fr-FR"/>
        </w:rPr>
        <w:t>MARSCH -&gt; entrée des bois en 1</w:t>
      </w:r>
      <w:r w:rsidRPr="00145981">
        <w:rPr>
          <w:rFonts w:asciiTheme="minorHAnsi" w:hAnsiTheme="minorHAnsi"/>
          <w:bCs/>
          <w:i/>
          <w:sz w:val="26"/>
          <w:szCs w:val="26"/>
          <w:vertAlign w:val="superscript"/>
          <w:lang w:val="fr-FR"/>
        </w:rPr>
        <w:t>er</w:t>
      </w:r>
      <w:r w:rsidRPr="00145981">
        <w:rPr>
          <w:rFonts w:asciiTheme="minorHAnsi" w:hAnsiTheme="minorHAnsi"/>
          <w:bCs/>
          <w:i/>
          <w:sz w:val="26"/>
          <w:szCs w:val="26"/>
          <w:lang w:val="fr-FR"/>
        </w:rPr>
        <w:t xml:space="preserve"> (crescendo)= angoisse</w:t>
      </w:r>
    </w:p>
    <w:p w:rsidR="00145981" w:rsidRPr="00145981" w:rsidRDefault="00145981" w:rsidP="00145981">
      <w:pPr>
        <w:numPr>
          <w:ilvl w:val="0"/>
          <w:numId w:val="7"/>
        </w:numPr>
        <w:tabs>
          <w:tab w:val="num" w:pos="360"/>
        </w:tabs>
        <w:rPr>
          <w:rFonts w:asciiTheme="minorHAnsi" w:hAnsiTheme="minorHAnsi"/>
          <w:bCs/>
          <w:i/>
          <w:sz w:val="26"/>
          <w:szCs w:val="26"/>
          <w:lang w:val="fr-FR"/>
        </w:rPr>
      </w:pPr>
      <w:r w:rsidRPr="00145981">
        <w:rPr>
          <w:rFonts w:asciiTheme="minorHAnsi" w:hAnsiTheme="minorHAnsi"/>
          <w:bCs/>
          <w:i/>
          <w:sz w:val="26"/>
          <w:szCs w:val="26"/>
          <w:lang w:val="fr-FR"/>
        </w:rPr>
        <w:t xml:space="preserve">Chaque entrée des cuivres crée une impression d’inquiétude </w:t>
      </w:r>
    </w:p>
    <w:p w:rsidR="00145981" w:rsidRPr="00145981" w:rsidRDefault="00145981" w:rsidP="00145981">
      <w:pPr>
        <w:numPr>
          <w:ilvl w:val="0"/>
          <w:numId w:val="7"/>
        </w:numPr>
        <w:tabs>
          <w:tab w:val="num" w:pos="360"/>
        </w:tabs>
        <w:rPr>
          <w:rFonts w:asciiTheme="minorHAnsi" w:hAnsiTheme="minorHAnsi"/>
          <w:bCs/>
          <w:i/>
          <w:sz w:val="26"/>
          <w:szCs w:val="26"/>
          <w:lang w:val="fr-FR"/>
        </w:rPr>
      </w:pPr>
      <w:r w:rsidRPr="00145981">
        <w:rPr>
          <w:rFonts w:asciiTheme="minorHAnsi" w:hAnsiTheme="minorHAnsi"/>
          <w:bCs/>
          <w:i/>
          <w:sz w:val="26"/>
          <w:szCs w:val="26"/>
          <w:lang w:val="fr-FR"/>
        </w:rPr>
        <w:t>Le hautbois et le basson font des solos à quelques reprises</w:t>
      </w:r>
    </w:p>
    <w:p w:rsidR="00145981" w:rsidRPr="00145981" w:rsidRDefault="00145981" w:rsidP="00145981">
      <w:pPr>
        <w:numPr>
          <w:ilvl w:val="0"/>
          <w:numId w:val="7"/>
        </w:numPr>
        <w:tabs>
          <w:tab w:val="num" w:pos="360"/>
        </w:tabs>
        <w:rPr>
          <w:rFonts w:asciiTheme="minorHAnsi" w:hAnsiTheme="minorHAnsi"/>
          <w:bCs/>
          <w:i/>
          <w:sz w:val="26"/>
          <w:szCs w:val="26"/>
          <w:lang w:val="fr-FR"/>
        </w:rPr>
      </w:pPr>
      <w:r w:rsidRPr="00145981">
        <w:rPr>
          <w:rFonts w:asciiTheme="minorHAnsi" w:hAnsiTheme="minorHAnsi"/>
          <w:bCs/>
          <w:i/>
          <w:sz w:val="26"/>
          <w:szCs w:val="26"/>
          <w:lang w:val="fr-FR"/>
        </w:rPr>
        <w:t xml:space="preserve">Lorsque l’orchestre monte en puissance, les cuivres (en particulier les trompettes et les trombones) font des crescendos et des decrescendos successivement. </w:t>
      </w:r>
    </w:p>
    <w:p w:rsidR="00145981" w:rsidRPr="00145981" w:rsidRDefault="00145981" w:rsidP="00145981">
      <w:pPr>
        <w:numPr>
          <w:ilvl w:val="0"/>
          <w:numId w:val="7"/>
        </w:numPr>
        <w:tabs>
          <w:tab w:val="num" w:pos="360"/>
        </w:tabs>
        <w:rPr>
          <w:rFonts w:asciiTheme="minorHAnsi" w:hAnsiTheme="minorHAnsi"/>
          <w:bCs/>
          <w:i/>
          <w:sz w:val="26"/>
          <w:szCs w:val="26"/>
          <w:lang w:val="fr-FR"/>
        </w:rPr>
      </w:pPr>
      <w:r w:rsidRPr="00145981">
        <w:rPr>
          <w:rFonts w:asciiTheme="minorHAnsi" w:hAnsiTheme="minorHAnsi"/>
          <w:bCs/>
          <w:i/>
          <w:sz w:val="26"/>
          <w:szCs w:val="26"/>
          <w:lang w:val="fr-FR"/>
        </w:rPr>
        <w:t xml:space="preserve">Une flûte joue en solo à plusieurs reprises en variant les nuances et en jouant en mineur </w:t>
      </w:r>
    </w:p>
    <w:p w:rsidR="00145981" w:rsidRPr="00145981" w:rsidRDefault="00145981" w:rsidP="00145981">
      <w:pPr>
        <w:numPr>
          <w:ilvl w:val="0"/>
          <w:numId w:val="7"/>
        </w:numPr>
        <w:tabs>
          <w:tab w:val="num" w:pos="360"/>
        </w:tabs>
        <w:rPr>
          <w:rFonts w:asciiTheme="minorHAnsi" w:hAnsiTheme="minorHAnsi"/>
          <w:bCs/>
          <w:i/>
          <w:sz w:val="26"/>
          <w:szCs w:val="26"/>
          <w:lang w:val="fr-FR"/>
        </w:rPr>
      </w:pPr>
      <w:r w:rsidRPr="00145981">
        <w:rPr>
          <w:rFonts w:asciiTheme="minorHAnsi" w:hAnsiTheme="minorHAnsi"/>
          <w:bCs/>
          <w:i/>
          <w:sz w:val="26"/>
          <w:szCs w:val="26"/>
          <w:lang w:val="fr-FR"/>
        </w:rPr>
        <w:t>inquiétude et angoisse de nouveau créées</w:t>
      </w:r>
    </w:p>
    <w:p w:rsidR="00145981" w:rsidRPr="00145981" w:rsidRDefault="00145981" w:rsidP="00145981">
      <w:pPr>
        <w:rPr>
          <w:rFonts w:asciiTheme="minorHAnsi" w:hAnsiTheme="minorHAnsi"/>
          <w:bCs/>
          <w:i/>
          <w:sz w:val="26"/>
          <w:szCs w:val="26"/>
          <w:lang w:val="fr-FR"/>
        </w:rPr>
      </w:pPr>
      <w:r w:rsidRPr="00145981">
        <w:rPr>
          <w:rFonts w:asciiTheme="minorHAnsi" w:hAnsiTheme="minorHAnsi"/>
          <w:bCs/>
          <w:i/>
          <w:sz w:val="26"/>
          <w:szCs w:val="26"/>
          <w:lang w:val="fr-FR"/>
        </w:rPr>
        <w:t> </w:t>
      </w:r>
    </w:p>
    <w:p w:rsidR="00145981" w:rsidRPr="00145981" w:rsidRDefault="00145981" w:rsidP="00145981">
      <w:pPr>
        <w:rPr>
          <w:rFonts w:asciiTheme="minorHAnsi" w:hAnsiTheme="minorHAnsi"/>
          <w:bCs/>
          <w:i/>
          <w:sz w:val="26"/>
          <w:szCs w:val="26"/>
          <w:lang w:val="fr-FR"/>
        </w:rPr>
      </w:pPr>
      <w:r w:rsidRPr="00145981">
        <w:rPr>
          <w:rFonts w:asciiTheme="minorHAnsi" w:hAnsiTheme="minorHAnsi"/>
          <w:bCs/>
          <w:i/>
          <w:sz w:val="26"/>
          <w:szCs w:val="26"/>
          <w:lang w:val="fr-FR"/>
        </w:rPr>
        <w:t>Cette musique serait donc un reflet de cette période historique qu’est la veille de la première guerre mondiale, car le conflit imminent inspire beaucoup les compositeurs de l’époque, qui souhaitent traduire au mieux l’angoisse grandissante.</w:t>
      </w:r>
    </w:p>
    <w:p w:rsidR="00145981" w:rsidRPr="009C01E4" w:rsidRDefault="00145981" w:rsidP="00145981">
      <w:pPr>
        <w:jc w:val="right"/>
        <w:rPr>
          <w:rFonts w:asciiTheme="minorHAnsi" w:hAnsiTheme="minorHAnsi"/>
          <w:bCs/>
          <w:sz w:val="26"/>
          <w:szCs w:val="26"/>
          <w:lang w:val="fr-FR"/>
        </w:rPr>
      </w:pPr>
      <w:proofErr w:type="spellStart"/>
      <w:r w:rsidRPr="009C01E4">
        <w:rPr>
          <w:rFonts w:asciiTheme="minorHAnsi" w:hAnsiTheme="minorHAnsi"/>
          <w:bCs/>
          <w:sz w:val="26"/>
          <w:szCs w:val="26"/>
          <w:lang w:val="fr-FR"/>
        </w:rPr>
        <w:t>Méri</w:t>
      </w:r>
      <w:proofErr w:type="spellEnd"/>
      <w:r w:rsidRPr="009C01E4">
        <w:rPr>
          <w:rFonts w:asciiTheme="minorHAnsi" w:hAnsiTheme="minorHAnsi"/>
          <w:bCs/>
          <w:sz w:val="26"/>
          <w:szCs w:val="26"/>
          <w:lang w:val="fr-FR"/>
        </w:rPr>
        <w:t>, Adèle, Jana</w:t>
      </w:r>
    </w:p>
    <w:p w:rsidR="00145981" w:rsidRPr="009C01E4" w:rsidRDefault="00145981" w:rsidP="00145981">
      <w:pPr>
        <w:jc w:val="right"/>
        <w:rPr>
          <w:rFonts w:asciiTheme="minorHAnsi" w:hAnsiTheme="minorHAnsi"/>
          <w:bCs/>
          <w:sz w:val="26"/>
          <w:szCs w:val="26"/>
          <w:lang w:val="fr-FR"/>
        </w:rPr>
      </w:pPr>
    </w:p>
    <w:p w:rsidR="00E43C32" w:rsidRDefault="00E43C32">
      <w:pPr>
        <w:spacing w:after="160" w:line="259" w:lineRule="auto"/>
        <w:rPr>
          <w:rFonts w:asciiTheme="minorHAnsi" w:hAnsiTheme="minorHAnsi"/>
          <w:b/>
          <w:bCs/>
          <w:sz w:val="26"/>
          <w:szCs w:val="26"/>
          <w:lang w:val="fr-FR"/>
        </w:rPr>
      </w:pPr>
      <w:r>
        <w:rPr>
          <w:rFonts w:asciiTheme="minorHAnsi" w:hAnsiTheme="minorHAnsi"/>
          <w:b/>
          <w:bCs/>
          <w:sz w:val="26"/>
          <w:szCs w:val="26"/>
          <w:lang w:val="fr-FR"/>
        </w:rPr>
        <w:br w:type="page"/>
      </w:r>
    </w:p>
    <w:p w:rsidR="00E43C32" w:rsidRPr="00E43C32" w:rsidRDefault="00E43C32" w:rsidP="00E43C32">
      <w:pPr>
        <w:rPr>
          <w:rFonts w:asciiTheme="minorHAnsi" w:hAnsiTheme="minorHAnsi"/>
          <w:b/>
          <w:bCs/>
          <w:sz w:val="26"/>
          <w:szCs w:val="26"/>
          <w:lang w:val="fr-FR"/>
        </w:rPr>
      </w:pPr>
      <w:r w:rsidRPr="00E43C32">
        <w:rPr>
          <w:rFonts w:asciiTheme="minorHAnsi" w:hAnsiTheme="minorHAnsi"/>
          <w:b/>
          <w:bCs/>
          <w:sz w:val="26"/>
          <w:szCs w:val="26"/>
          <w:lang w:val="fr-FR"/>
        </w:rPr>
        <w:lastRenderedPageBreak/>
        <w:t xml:space="preserve">Chanson de Craonne    </w:t>
      </w:r>
    </w:p>
    <w:p w:rsidR="00E43C32" w:rsidRPr="00E43C32" w:rsidRDefault="00E43C32" w:rsidP="00E43C32">
      <w:pPr>
        <w:rPr>
          <w:rFonts w:asciiTheme="minorHAnsi" w:hAnsiTheme="minorHAnsi"/>
          <w:b/>
          <w:bCs/>
          <w:sz w:val="26"/>
          <w:szCs w:val="26"/>
          <w:lang w:val="fr-FR"/>
        </w:rPr>
      </w:pPr>
      <w:r w:rsidRPr="00E43C32">
        <w:rPr>
          <w:rFonts w:asciiTheme="minorHAnsi" w:hAnsiTheme="minorHAnsi"/>
          <w:b/>
          <w:bCs/>
          <w:sz w:val="26"/>
          <w:szCs w:val="26"/>
          <w:lang w:val="fr-FR"/>
        </w:rPr>
        <w:t xml:space="preserve"> </w:t>
      </w:r>
    </w:p>
    <w:p w:rsidR="00E43C32" w:rsidRPr="00E43C32" w:rsidRDefault="00E43C32" w:rsidP="00E43C32">
      <w:pPr>
        <w:rPr>
          <w:rFonts w:asciiTheme="minorHAnsi" w:hAnsiTheme="minorHAnsi"/>
          <w:bCs/>
          <w:sz w:val="16"/>
          <w:szCs w:val="16"/>
          <w:lang w:val="fr-FR"/>
        </w:rPr>
        <w:sectPr w:rsidR="00E43C32" w:rsidRPr="00E43C32" w:rsidSect="00C61A65">
          <w:pgSz w:w="11906" w:h="16838"/>
          <w:pgMar w:top="1134" w:right="851" w:bottom="1134" w:left="851" w:header="709" w:footer="709" w:gutter="0"/>
          <w:cols w:space="708"/>
          <w:docGrid w:linePitch="360"/>
        </w:sectPr>
      </w:pPr>
    </w:p>
    <w:p w:rsidR="00E43C32" w:rsidRPr="00E43C32" w:rsidRDefault="00E43C32" w:rsidP="00E43C32">
      <w:pPr>
        <w:rPr>
          <w:rFonts w:asciiTheme="minorHAnsi" w:hAnsiTheme="minorHAnsi"/>
          <w:bCs/>
          <w:sz w:val="22"/>
          <w:szCs w:val="22"/>
          <w:lang w:val="fr-FR"/>
        </w:rPr>
      </w:pPr>
      <w:proofErr w:type="spellStart"/>
      <w:r w:rsidRPr="00E43C32">
        <w:rPr>
          <w:rFonts w:asciiTheme="minorHAnsi" w:hAnsiTheme="minorHAnsi"/>
          <w:bCs/>
          <w:sz w:val="22"/>
          <w:szCs w:val="22"/>
          <w:lang w:val="fr-FR"/>
        </w:rPr>
        <w:lastRenderedPageBreak/>
        <w:t>Quand</w:t>
      </w:r>
      <w:proofErr w:type="spellEnd"/>
      <w:r w:rsidRPr="00E43C32">
        <w:rPr>
          <w:rFonts w:asciiTheme="minorHAnsi" w:hAnsiTheme="minorHAnsi"/>
          <w:bCs/>
          <w:sz w:val="22"/>
          <w:szCs w:val="22"/>
          <w:lang w:val="fr-FR"/>
        </w:rPr>
        <w:t xml:space="preserve"> au bout d’huit jours, le </w:t>
      </w:r>
      <w:proofErr w:type="spellStart"/>
      <w:r w:rsidRPr="00E43C32">
        <w:rPr>
          <w:rFonts w:asciiTheme="minorHAnsi" w:hAnsiTheme="minorHAnsi"/>
          <w:bCs/>
          <w:sz w:val="22"/>
          <w:szCs w:val="22"/>
          <w:lang w:val="fr-FR"/>
        </w:rPr>
        <w:t>r’pos</w:t>
      </w:r>
      <w:proofErr w:type="spellEnd"/>
      <w:r w:rsidRPr="00E43C32">
        <w:rPr>
          <w:rFonts w:asciiTheme="minorHAnsi" w:hAnsiTheme="minorHAnsi"/>
          <w:bCs/>
          <w:sz w:val="22"/>
          <w:szCs w:val="22"/>
          <w:lang w:val="fr-FR"/>
        </w:rPr>
        <w:t xml:space="preserve"> terminé,</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On va </w:t>
      </w:r>
      <w:proofErr w:type="spellStart"/>
      <w:r w:rsidRPr="00E43C32">
        <w:rPr>
          <w:rFonts w:asciiTheme="minorHAnsi" w:hAnsiTheme="minorHAnsi"/>
          <w:bCs/>
          <w:sz w:val="22"/>
          <w:szCs w:val="22"/>
          <w:lang w:val="fr-FR"/>
        </w:rPr>
        <w:t>r’prendre</w:t>
      </w:r>
      <w:proofErr w:type="spellEnd"/>
      <w:r w:rsidRPr="00E43C32">
        <w:rPr>
          <w:rFonts w:asciiTheme="minorHAnsi" w:hAnsiTheme="minorHAnsi"/>
          <w:bCs/>
          <w:sz w:val="22"/>
          <w:szCs w:val="22"/>
          <w:lang w:val="fr-FR"/>
        </w:rPr>
        <w:t xml:space="preserve"> les tranchées,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Notre place est si utile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Que sans nous on prend la pile.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Mais c’est bien fini, on en a assez,</w:t>
      </w:r>
    </w:p>
    <w:p w:rsidR="00E43C32" w:rsidRPr="00E43C32" w:rsidRDefault="00E43C32" w:rsidP="00E43C32">
      <w:pPr>
        <w:rPr>
          <w:rFonts w:asciiTheme="minorHAnsi" w:hAnsiTheme="minorHAnsi"/>
          <w:bCs/>
          <w:sz w:val="22"/>
          <w:szCs w:val="22"/>
          <w:lang w:val="fr-FR"/>
        </w:rPr>
      </w:pPr>
      <w:proofErr w:type="spellStart"/>
      <w:r w:rsidRPr="00E43C32">
        <w:rPr>
          <w:rFonts w:asciiTheme="minorHAnsi" w:hAnsiTheme="minorHAnsi"/>
          <w:bCs/>
          <w:sz w:val="22"/>
          <w:szCs w:val="22"/>
          <w:lang w:val="fr-FR"/>
        </w:rPr>
        <w:t>Personn</w:t>
      </w:r>
      <w:proofErr w:type="spellEnd"/>
      <w:r w:rsidRPr="00E43C32">
        <w:rPr>
          <w:rFonts w:asciiTheme="minorHAnsi" w:hAnsiTheme="minorHAnsi"/>
          <w:bCs/>
          <w:sz w:val="22"/>
          <w:szCs w:val="22"/>
          <w:lang w:val="fr-FR"/>
        </w:rPr>
        <w:t>’ ne veut plus marcher,</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Et le cœur bien gros, </w:t>
      </w:r>
      <w:proofErr w:type="spellStart"/>
      <w:r w:rsidRPr="00E43C32">
        <w:rPr>
          <w:rFonts w:asciiTheme="minorHAnsi" w:hAnsiTheme="minorHAnsi"/>
          <w:bCs/>
          <w:sz w:val="22"/>
          <w:szCs w:val="22"/>
          <w:lang w:val="fr-FR"/>
        </w:rPr>
        <w:t>comm</w:t>
      </w:r>
      <w:proofErr w:type="spellEnd"/>
      <w:r w:rsidRPr="00E43C32">
        <w:rPr>
          <w:rFonts w:asciiTheme="minorHAnsi" w:hAnsiTheme="minorHAnsi"/>
          <w:bCs/>
          <w:sz w:val="22"/>
          <w:szCs w:val="22"/>
          <w:lang w:val="fr-FR"/>
        </w:rPr>
        <w:t>’ dans un sanglot</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On dit adieu aux </w:t>
      </w:r>
      <w:proofErr w:type="spellStart"/>
      <w:r w:rsidRPr="00E43C32">
        <w:rPr>
          <w:rFonts w:asciiTheme="minorHAnsi" w:hAnsiTheme="minorHAnsi"/>
          <w:bCs/>
          <w:sz w:val="22"/>
          <w:szCs w:val="22"/>
          <w:lang w:val="fr-FR"/>
        </w:rPr>
        <w:t>civ’lots</w:t>
      </w:r>
      <w:proofErr w:type="spellEnd"/>
      <w:r w:rsidRPr="00E43C32">
        <w:rPr>
          <w:rFonts w:asciiTheme="minorHAnsi" w:hAnsiTheme="minorHAnsi"/>
          <w:bCs/>
          <w:sz w:val="22"/>
          <w:szCs w:val="22"/>
          <w:lang w:val="fr-FR"/>
        </w:rPr>
        <w:t>.</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Même sans tambour, même sans trompette,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On s’en va </w:t>
      </w:r>
      <w:proofErr w:type="spellStart"/>
      <w:r w:rsidRPr="00E43C32">
        <w:rPr>
          <w:rFonts w:asciiTheme="minorHAnsi" w:hAnsiTheme="minorHAnsi"/>
          <w:bCs/>
          <w:sz w:val="22"/>
          <w:szCs w:val="22"/>
          <w:lang w:val="fr-FR"/>
        </w:rPr>
        <w:t>là haut</w:t>
      </w:r>
      <w:proofErr w:type="spellEnd"/>
      <w:r w:rsidRPr="00E43C32">
        <w:rPr>
          <w:rFonts w:asciiTheme="minorHAnsi" w:hAnsiTheme="minorHAnsi"/>
          <w:bCs/>
          <w:sz w:val="22"/>
          <w:szCs w:val="22"/>
          <w:lang w:val="fr-FR"/>
        </w:rPr>
        <w:t xml:space="preserve"> en baissant la tête. </w:t>
      </w:r>
    </w:p>
    <w:p w:rsidR="00E43C32" w:rsidRPr="00E43C32" w:rsidRDefault="00E43C32" w:rsidP="00E43C32">
      <w:pPr>
        <w:rPr>
          <w:rFonts w:asciiTheme="minorHAnsi" w:hAnsiTheme="minorHAnsi"/>
          <w:bCs/>
          <w:sz w:val="22"/>
          <w:szCs w:val="22"/>
          <w:lang w:val="fr-FR"/>
        </w:rPr>
      </w:pP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Refrain</w:t>
      </w:r>
    </w:p>
    <w:p w:rsidR="00E43C32" w:rsidRPr="00E43C32" w:rsidRDefault="00E43C32" w:rsidP="00E43C32">
      <w:pPr>
        <w:rPr>
          <w:rFonts w:asciiTheme="minorHAnsi" w:hAnsiTheme="minorHAnsi"/>
          <w:bCs/>
          <w:sz w:val="22"/>
          <w:szCs w:val="22"/>
          <w:lang w:val="fr-FR"/>
        </w:rPr>
      </w:pP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Adieu la vie, adieu l’amour,</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Adieu toutes les femmes.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C’est bien fini, c’est pour toujours,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De cette guerre infâme.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C’est à Craonne, sur le plateau,</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Qu’on doit laisser sa peau</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Car nous sommes tous condamnés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C’est nous les sacrifiés !</w:t>
      </w:r>
    </w:p>
    <w:p w:rsidR="00E43C32" w:rsidRPr="00E43C32" w:rsidRDefault="00E43C32" w:rsidP="00E43C32">
      <w:pPr>
        <w:rPr>
          <w:rFonts w:asciiTheme="minorHAnsi" w:hAnsiTheme="minorHAnsi"/>
          <w:bCs/>
          <w:sz w:val="22"/>
          <w:szCs w:val="22"/>
          <w:lang w:val="fr-FR"/>
        </w:rPr>
      </w:pP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C’est malheureux d’voir sur les grands </w:t>
      </w:r>
      <w:proofErr w:type="spellStart"/>
      <w:r w:rsidRPr="00E43C32">
        <w:rPr>
          <w:rFonts w:asciiTheme="minorHAnsi" w:hAnsiTheme="minorHAnsi"/>
          <w:bCs/>
          <w:sz w:val="22"/>
          <w:szCs w:val="22"/>
          <w:lang w:val="fr-FR"/>
        </w:rPr>
        <w:t>boul’vards</w:t>
      </w:r>
      <w:proofErr w:type="spellEnd"/>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Tous ces gros qui font leur foire ;</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Si pour eux la vie est rose,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Pour nous c’est pas la </w:t>
      </w:r>
      <w:proofErr w:type="spellStart"/>
      <w:r w:rsidRPr="00E43C32">
        <w:rPr>
          <w:rFonts w:asciiTheme="minorHAnsi" w:hAnsiTheme="minorHAnsi"/>
          <w:bCs/>
          <w:sz w:val="22"/>
          <w:szCs w:val="22"/>
          <w:lang w:val="fr-FR"/>
        </w:rPr>
        <w:t>mêm</w:t>
      </w:r>
      <w:proofErr w:type="spellEnd"/>
      <w:r w:rsidRPr="00E43C32">
        <w:rPr>
          <w:rFonts w:asciiTheme="minorHAnsi" w:hAnsiTheme="minorHAnsi"/>
          <w:bCs/>
          <w:sz w:val="22"/>
          <w:szCs w:val="22"/>
          <w:lang w:val="fr-FR"/>
        </w:rPr>
        <w:t>’ chose.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Au lieu de s’cacher, tous ces embusqués,</w:t>
      </w:r>
    </w:p>
    <w:p w:rsidR="00E43C32" w:rsidRPr="00E43C32" w:rsidRDefault="00E43C32" w:rsidP="00E43C32">
      <w:pPr>
        <w:rPr>
          <w:rFonts w:asciiTheme="minorHAnsi" w:hAnsiTheme="minorHAnsi"/>
          <w:bCs/>
          <w:sz w:val="22"/>
          <w:szCs w:val="22"/>
          <w:lang w:val="fr-FR"/>
        </w:rPr>
      </w:pPr>
      <w:proofErr w:type="spellStart"/>
      <w:r w:rsidRPr="00E43C32">
        <w:rPr>
          <w:rFonts w:asciiTheme="minorHAnsi" w:hAnsiTheme="minorHAnsi"/>
          <w:bCs/>
          <w:sz w:val="22"/>
          <w:szCs w:val="22"/>
          <w:lang w:val="fr-FR"/>
        </w:rPr>
        <w:t>F’raient</w:t>
      </w:r>
      <w:proofErr w:type="spellEnd"/>
      <w:r w:rsidRPr="00E43C32">
        <w:rPr>
          <w:rFonts w:asciiTheme="minorHAnsi" w:hAnsiTheme="minorHAnsi"/>
          <w:bCs/>
          <w:sz w:val="22"/>
          <w:szCs w:val="22"/>
          <w:lang w:val="fr-FR"/>
        </w:rPr>
        <w:t xml:space="preserve"> mieux d’monter aux tranchées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lastRenderedPageBreak/>
        <w:t xml:space="preserve">Pour </w:t>
      </w:r>
      <w:proofErr w:type="spellStart"/>
      <w:r w:rsidRPr="00E43C32">
        <w:rPr>
          <w:rFonts w:asciiTheme="minorHAnsi" w:hAnsiTheme="minorHAnsi"/>
          <w:bCs/>
          <w:sz w:val="22"/>
          <w:szCs w:val="22"/>
          <w:lang w:val="fr-FR"/>
        </w:rPr>
        <w:t>défendr</w:t>
      </w:r>
      <w:proofErr w:type="spellEnd"/>
      <w:r w:rsidRPr="00E43C32">
        <w:rPr>
          <w:rFonts w:asciiTheme="minorHAnsi" w:hAnsiTheme="minorHAnsi"/>
          <w:bCs/>
          <w:sz w:val="22"/>
          <w:szCs w:val="22"/>
          <w:lang w:val="fr-FR"/>
        </w:rPr>
        <w:t>’ leurs biens, car nous n’avons rien,</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Nous </w:t>
      </w:r>
      <w:proofErr w:type="spellStart"/>
      <w:r w:rsidRPr="00E43C32">
        <w:rPr>
          <w:rFonts w:asciiTheme="minorHAnsi" w:hAnsiTheme="minorHAnsi"/>
          <w:bCs/>
          <w:sz w:val="22"/>
          <w:szCs w:val="22"/>
          <w:lang w:val="fr-FR"/>
        </w:rPr>
        <w:t>autr’s</w:t>
      </w:r>
      <w:proofErr w:type="spellEnd"/>
      <w:r w:rsidRPr="00E43C32">
        <w:rPr>
          <w:rFonts w:asciiTheme="minorHAnsi" w:hAnsiTheme="minorHAnsi"/>
          <w:bCs/>
          <w:sz w:val="22"/>
          <w:szCs w:val="22"/>
          <w:lang w:val="fr-FR"/>
        </w:rPr>
        <w:t xml:space="preserve">, les </w:t>
      </w:r>
      <w:proofErr w:type="spellStart"/>
      <w:r w:rsidRPr="00E43C32">
        <w:rPr>
          <w:rFonts w:asciiTheme="minorHAnsi" w:hAnsiTheme="minorHAnsi"/>
          <w:bCs/>
          <w:sz w:val="22"/>
          <w:szCs w:val="22"/>
          <w:lang w:val="fr-FR"/>
        </w:rPr>
        <w:t>pauvr’s</w:t>
      </w:r>
      <w:proofErr w:type="spellEnd"/>
      <w:r w:rsidRPr="00E43C32">
        <w:rPr>
          <w:rFonts w:asciiTheme="minorHAnsi" w:hAnsiTheme="minorHAnsi"/>
          <w:bCs/>
          <w:sz w:val="22"/>
          <w:szCs w:val="22"/>
          <w:lang w:val="fr-FR"/>
        </w:rPr>
        <w:t xml:space="preserve"> purotins.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Tous les camarades sont enterrés là,</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Pour </w:t>
      </w:r>
      <w:proofErr w:type="spellStart"/>
      <w:r w:rsidRPr="00E43C32">
        <w:rPr>
          <w:rFonts w:asciiTheme="minorHAnsi" w:hAnsiTheme="minorHAnsi"/>
          <w:bCs/>
          <w:sz w:val="22"/>
          <w:szCs w:val="22"/>
          <w:lang w:val="fr-FR"/>
        </w:rPr>
        <w:t>défendr</w:t>
      </w:r>
      <w:proofErr w:type="spellEnd"/>
      <w:r w:rsidRPr="00E43C32">
        <w:rPr>
          <w:rFonts w:asciiTheme="minorHAnsi" w:hAnsiTheme="minorHAnsi"/>
          <w:bCs/>
          <w:sz w:val="22"/>
          <w:szCs w:val="22"/>
          <w:lang w:val="fr-FR"/>
        </w:rPr>
        <w:t>’ les biens de ces messieurs-là.</w:t>
      </w:r>
    </w:p>
    <w:p w:rsidR="00E43C32" w:rsidRPr="00E43C32" w:rsidRDefault="00E43C32" w:rsidP="00E43C32">
      <w:pPr>
        <w:rPr>
          <w:rFonts w:asciiTheme="minorHAnsi" w:hAnsiTheme="minorHAnsi"/>
          <w:bCs/>
          <w:sz w:val="22"/>
          <w:szCs w:val="22"/>
          <w:lang w:val="fr-FR"/>
        </w:rPr>
      </w:pP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Refrain</w:t>
      </w:r>
    </w:p>
    <w:p w:rsidR="00E43C32" w:rsidRPr="00E43C32" w:rsidRDefault="00E43C32" w:rsidP="00E43C32">
      <w:pPr>
        <w:rPr>
          <w:rFonts w:asciiTheme="minorHAnsi" w:hAnsiTheme="minorHAnsi"/>
          <w:bCs/>
          <w:sz w:val="22"/>
          <w:szCs w:val="22"/>
          <w:lang w:val="fr-FR"/>
        </w:rPr>
      </w:pP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Huit jours de tranchées, huit jours de souffrance,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Pourtant on a l’espérance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Que ce soir viendra la </w:t>
      </w:r>
      <w:proofErr w:type="spellStart"/>
      <w:r w:rsidRPr="00E43C32">
        <w:rPr>
          <w:rFonts w:asciiTheme="minorHAnsi" w:hAnsiTheme="minorHAnsi"/>
          <w:bCs/>
          <w:sz w:val="22"/>
          <w:szCs w:val="22"/>
          <w:lang w:val="fr-FR"/>
        </w:rPr>
        <w:t>r’lève</w:t>
      </w:r>
      <w:proofErr w:type="spellEnd"/>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Que nous attendons sans trêve.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Soudain, dans la nuit et dans le silence,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On voit quelqu’un qui s’avance,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C’est un officier de chasseurs à pied,</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Qui vient pour nous remplacer.</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Doucement dans l’ombre, sous la pluie qui tombe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Les petits chasseurs vont chercher leurs tombes.</w:t>
      </w:r>
    </w:p>
    <w:p w:rsidR="00E43C32" w:rsidRPr="00E43C32" w:rsidRDefault="00E43C32" w:rsidP="00E43C32">
      <w:pPr>
        <w:rPr>
          <w:rFonts w:asciiTheme="minorHAnsi" w:hAnsiTheme="minorHAnsi"/>
          <w:bCs/>
          <w:sz w:val="22"/>
          <w:szCs w:val="22"/>
          <w:lang w:val="fr-FR"/>
        </w:rPr>
      </w:pP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Refrain</w:t>
      </w:r>
    </w:p>
    <w:p w:rsidR="00E43C32" w:rsidRPr="00E43C32" w:rsidRDefault="00E43C32" w:rsidP="00E43C32">
      <w:pPr>
        <w:rPr>
          <w:rFonts w:asciiTheme="minorHAnsi" w:hAnsiTheme="minorHAnsi"/>
          <w:bCs/>
          <w:sz w:val="22"/>
          <w:szCs w:val="22"/>
          <w:lang w:val="fr-FR"/>
        </w:rPr>
      </w:pP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 xml:space="preserve">Ceux qu’ont l’pognon, ceux-là </w:t>
      </w:r>
      <w:proofErr w:type="spellStart"/>
      <w:r w:rsidRPr="00E43C32">
        <w:rPr>
          <w:rFonts w:asciiTheme="minorHAnsi" w:hAnsiTheme="minorHAnsi"/>
          <w:bCs/>
          <w:sz w:val="22"/>
          <w:szCs w:val="22"/>
          <w:lang w:val="fr-FR"/>
        </w:rPr>
        <w:t>r’viendront</w:t>
      </w:r>
      <w:proofErr w:type="spellEnd"/>
      <w:r w:rsidRPr="00E43C32">
        <w:rPr>
          <w:rFonts w:asciiTheme="minorHAnsi" w:hAnsiTheme="minorHAnsi"/>
          <w:bCs/>
          <w:sz w:val="22"/>
          <w:szCs w:val="22"/>
          <w:lang w:val="fr-FR"/>
        </w:rPr>
        <w:t>,</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Car c’est pour eux qu’on crève.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Mais c’est fini, car les trouffions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Vont tous se mettre en grève.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Ce s’ra votre tour, messieurs les gros,</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De monter sur l’plateau,</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Car si vous voulez la guerre,</w:t>
      </w:r>
    </w:p>
    <w:p w:rsidR="00E43C32" w:rsidRPr="00E43C32" w:rsidRDefault="00E43C32" w:rsidP="00E43C32">
      <w:pPr>
        <w:rPr>
          <w:rFonts w:asciiTheme="minorHAnsi" w:hAnsiTheme="minorHAnsi"/>
          <w:bCs/>
          <w:sz w:val="22"/>
          <w:szCs w:val="22"/>
          <w:lang w:val="fr-FR"/>
        </w:rPr>
      </w:pPr>
      <w:r w:rsidRPr="00E43C32">
        <w:rPr>
          <w:rFonts w:asciiTheme="minorHAnsi" w:hAnsiTheme="minorHAnsi"/>
          <w:bCs/>
          <w:sz w:val="22"/>
          <w:szCs w:val="22"/>
          <w:lang w:val="fr-FR"/>
        </w:rPr>
        <w:t>Payez-la de votre peau !</w:t>
      </w:r>
    </w:p>
    <w:p w:rsidR="00E43C32" w:rsidRPr="00E43C32" w:rsidRDefault="00E43C32" w:rsidP="00E43C32">
      <w:pPr>
        <w:rPr>
          <w:rFonts w:asciiTheme="minorHAnsi" w:hAnsiTheme="minorHAnsi"/>
          <w:b/>
          <w:bCs/>
          <w:sz w:val="22"/>
          <w:szCs w:val="22"/>
          <w:lang w:val="fr-FR"/>
        </w:rPr>
        <w:sectPr w:rsidR="00E43C32" w:rsidRPr="00E43C32" w:rsidSect="00E43C32">
          <w:type w:val="continuous"/>
          <w:pgSz w:w="11906" w:h="16838"/>
          <w:pgMar w:top="1134" w:right="851" w:bottom="1134" w:left="851" w:header="709" w:footer="709" w:gutter="0"/>
          <w:cols w:num="2" w:space="708"/>
          <w:docGrid w:linePitch="360"/>
        </w:sectPr>
      </w:pPr>
    </w:p>
    <w:p w:rsidR="00E43C32" w:rsidRPr="009C01E4" w:rsidRDefault="00E43C32" w:rsidP="00E43C32">
      <w:pPr>
        <w:rPr>
          <w:rFonts w:asciiTheme="minorHAnsi" w:hAnsiTheme="minorHAnsi"/>
          <w:b/>
          <w:bCs/>
          <w:sz w:val="26"/>
          <w:szCs w:val="26"/>
          <w:lang w:val="fr-FR"/>
        </w:rPr>
      </w:pPr>
      <w:r w:rsidRPr="009C01E4">
        <w:rPr>
          <w:rFonts w:asciiTheme="minorHAnsi" w:hAnsiTheme="minorHAnsi"/>
          <w:b/>
          <w:bCs/>
          <w:sz w:val="26"/>
          <w:szCs w:val="26"/>
          <w:lang w:val="fr-FR"/>
        </w:rPr>
        <w:lastRenderedPageBreak/>
        <w:t xml:space="preserve"> </w:t>
      </w:r>
    </w:p>
    <w:p w:rsidR="00E43C32" w:rsidRPr="009C01E4" w:rsidRDefault="00E43C32" w:rsidP="00E43C32">
      <w:pPr>
        <w:rPr>
          <w:rFonts w:asciiTheme="minorHAnsi" w:hAnsiTheme="minorHAnsi"/>
          <w:b/>
          <w:bCs/>
          <w:sz w:val="26"/>
          <w:szCs w:val="26"/>
          <w:lang w:val="fr-FR"/>
        </w:rPr>
      </w:pP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 xml:space="preserve">Dieses Lied ist ein Antikriegslied. Es entstand vermutlich 1915 nach der </w:t>
      </w:r>
      <w:proofErr w:type="spellStart"/>
      <w:r w:rsidRPr="00E43C32">
        <w:rPr>
          <w:rFonts w:asciiTheme="minorHAnsi" w:hAnsiTheme="minorHAnsi"/>
          <w:bCs/>
          <w:i/>
          <w:sz w:val="26"/>
          <w:szCs w:val="26"/>
        </w:rPr>
        <w:t>Lorettoschlacht</w:t>
      </w:r>
      <w:proofErr w:type="spellEnd"/>
      <w:r w:rsidRPr="00E43C32">
        <w:rPr>
          <w:rFonts w:asciiTheme="minorHAnsi" w:hAnsiTheme="minorHAnsi"/>
          <w:bCs/>
          <w:i/>
          <w:sz w:val="26"/>
          <w:szCs w:val="26"/>
        </w:rPr>
        <w:t>. Der Autor wurde nie bekannt weil auf die Veröffentlichung derartiger Texte die Todesstrafe stand.</w:t>
      </w: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 xml:space="preserve">Während einer Meuterei 1917 wurde es von den </w:t>
      </w:r>
      <w:proofErr w:type="spellStart"/>
      <w:r w:rsidRPr="00E43C32">
        <w:rPr>
          <w:rFonts w:asciiTheme="minorHAnsi" w:hAnsiTheme="minorHAnsi"/>
          <w:bCs/>
          <w:i/>
          <w:sz w:val="26"/>
          <w:szCs w:val="26"/>
        </w:rPr>
        <w:t>frz</w:t>
      </w:r>
      <w:proofErr w:type="spellEnd"/>
      <w:r w:rsidRPr="00E43C32">
        <w:rPr>
          <w:rFonts w:asciiTheme="minorHAnsi" w:hAnsiTheme="minorHAnsi"/>
          <w:bCs/>
          <w:i/>
          <w:sz w:val="26"/>
          <w:szCs w:val="26"/>
        </w:rPr>
        <w:t xml:space="preserve"> Soldaten gesungen. Die Meuterei wurde von General Pétain mit aller Härte niedergeschlagen und 500 Soldaten daraufhin zum Tode verurteilt, von denen allerdings nur 26 hingerichtet wurden.</w:t>
      </w: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Das Lied wurde unter den Soldaten schnell populär.</w:t>
      </w: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Es berührt uns insbesondere, weil wir uns, 100 Jahre nach dem Krieg, noch in die unglaubliche Situation eines Soldaten hinein versetzen können.</w:t>
      </w: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Dem Tode nahe wird den Soldaten bewusst, dass die Verherrlichung des Krieges, die diesen als ehrwürdigen Kampf für das Heimatland darstellt, das Instrument der Reichen ist, die ihren Wohlstand gesichert wissen wollen. Ohne Rücksicht auf Menschenleben, die direkt oder indirekt durch den Krieg zerstört werden, dient der Soldat als Mittel zum Zweck.</w:t>
      </w: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In den Schützengräben angekommen wird den Soldaten die grausame Realität bewusst, die zuvor glorifiziert wurde.</w:t>
      </w:r>
      <w:r>
        <w:rPr>
          <w:rFonts w:asciiTheme="minorHAnsi" w:hAnsiTheme="minorHAnsi"/>
          <w:bCs/>
          <w:i/>
          <w:sz w:val="26"/>
          <w:szCs w:val="26"/>
        </w:rPr>
        <w:t xml:space="preserve"> </w:t>
      </w:r>
      <w:r w:rsidRPr="00E43C32">
        <w:rPr>
          <w:rFonts w:asciiTheme="minorHAnsi" w:hAnsiTheme="minorHAnsi"/>
          <w:bCs/>
          <w:i/>
          <w:sz w:val="26"/>
          <w:szCs w:val="26"/>
        </w:rPr>
        <w:t>Die Soldaten leben in allgegenwärtiger Angst, bis sie selbst dem sinnlosen Abschlachten zum Opfer fallen.</w:t>
      </w:r>
    </w:p>
    <w:p w:rsidR="00E43C32" w:rsidRPr="00E43C32" w:rsidRDefault="00E43C32" w:rsidP="00E43C32">
      <w:pPr>
        <w:spacing w:after="160" w:line="259" w:lineRule="auto"/>
        <w:jc w:val="right"/>
        <w:rPr>
          <w:rFonts w:asciiTheme="minorHAnsi" w:hAnsiTheme="minorHAnsi"/>
          <w:bCs/>
          <w:sz w:val="26"/>
          <w:szCs w:val="26"/>
        </w:rPr>
      </w:pPr>
      <w:r w:rsidRPr="00E43C32">
        <w:rPr>
          <w:rFonts w:asciiTheme="minorHAnsi" w:hAnsiTheme="minorHAnsi"/>
          <w:bCs/>
          <w:sz w:val="26"/>
          <w:szCs w:val="26"/>
        </w:rPr>
        <w:t>Katharina, Annika</w:t>
      </w:r>
      <w:r w:rsidRPr="00E43C32">
        <w:rPr>
          <w:rFonts w:asciiTheme="minorHAnsi" w:hAnsiTheme="minorHAnsi"/>
          <w:bCs/>
          <w:sz w:val="26"/>
          <w:szCs w:val="26"/>
        </w:rPr>
        <w:br w:type="page"/>
      </w:r>
    </w:p>
    <w:p w:rsidR="00145981" w:rsidRPr="00145981" w:rsidRDefault="00145981" w:rsidP="00145981">
      <w:pPr>
        <w:rPr>
          <w:rFonts w:asciiTheme="minorHAnsi" w:hAnsiTheme="minorHAnsi"/>
          <w:b/>
          <w:bCs/>
          <w:sz w:val="26"/>
          <w:szCs w:val="26"/>
          <w:lang w:val="fr-FR"/>
        </w:rPr>
      </w:pPr>
      <w:r w:rsidRPr="00145981">
        <w:rPr>
          <w:rFonts w:asciiTheme="minorHAnsi" w:hAnsiTheme="minorHAnsi"/>
          <w:b/>
          <w:bCs/>
          <w:sz w:val="26"/>
          <w:szCs w:val="26"/>
        </w:rPr>
        <w:lastRenderedPageBreak/>
        <w:t>Paul Hindemith,  « </w:t>
      </w:r>
      <w:proofErr w:type="gramStart"/>
      <w:r w:rsidRPr="00145981">
        <w:rPr>
          <w:rFonts w:asciiTheme="minorHAnsi" w:hAnsiTheme="minorHAnsi"/>
          <w:b/>
          <w:bCs/>
          <w:sz w:val="26"/>
          <w:szCs w:val="26"/>
        </w:rPr>
        <w:t>Schlagt !</w:t>
      </w:r>
      <w:proofErr w:type="gramEnd"/>
      <w:r w:rsidRPr="00145981">
        <w:rPr>
          <w:rFonts w:asciiTheme="minorHAnsi" w:hAnsiTheme="minorHAnsi"/>
          <w:b/>
          <w:bCs/>
          <w:sz w:val="26"/>
          <w:szCs w:val="26"/>
        </w:rPr>
        <w:t xml:space="preserve"> </w:t>
      </w:r>
      <w:proofErr w:type="gramStart"/>
      <w:r w:rsidRPr="00145981">
        <w:rPr>
          <w:rFonts w:asciiTheme="minorHAnsi" w:hAnsiTheme="minorHAnsi"/>
          <w:b/>
          <w:bCs/>
          <w:sz w:val="26"/>
          <w:szCs w:val="26"/>
        </w:rPr>
        <w:t>Schlagt !</w:t>
      </w:r>
      <w:proofErr w:type="gramEnd"/>
      <w:r w:rsidRPr="00145981">
        <w:rPr>
          <w:rFonts w:asciiTheme="minorHAnsi" w:hAnsiTheme="minorHAnsi"/>
          <w:b/>
          <w:bCs/>
          <w:sz w:val="26"/>
          <w:szCs w:val="26"/>
        </w:rPr>
        <w:t xml:space="preserve"> </w:t>
      </w:r>
      <w:proofErr w:type="gramStart"/>
      <w:r w:rsidRPr="00145981">
        <w:rPr>
          <w:rFonts w:asciiTheme="minorHAnsi" w:hAnsiTheme="minorHAnsi"/>
          <w:b/>
          <w:bCs/>
          <w:sz w:val="26"/>
          <w:szCs w:val="26"/>
        </w:rPr>
        <w:t>Trommeln ! </w:t>
      </w:r>
      <w:proofErr w:type="gramEnd"/>
      <w:r w:rsidRPr="00145981">
        <w:rPr>
          <w:rFonts w:asciiTheme="minorHAnsi" w:hAnsiTheme="minorHAnsi"/>
          <w:b/>
          <w:bCs/>
          <w:sz w:val="26"/>
          <w:szCs w:val="26"/>
        </w:rPr>
        <w:t xml:space="preserve">» </w:t>
      </w:r>
      <w:r w:rsidRPr="00145981">
        <w:rPr>
          <w:rFonts w:asciiTheme="minorHAnsi" w:hAnsiTheme="minorHAnsi"/>
          <w:b/>
          <w:bCs/>
          <w:sz w:val="26"/>
          <w:szCs w:val="26"/>
          <w:lang w:val="fr-FR"/>
        </w:rPr>
        <w:t>(1919)</w:t>
      </w:r>
    </w:p>
    <w:p w:rsidR="00145981" w:rsidRPr="00E43C32" w:rsidRDefault="00145981" w:rsidP="00145981">
      <w:pPr>
        <w:rPr>
          <w:rFonts w:asciiTheme="minorHAnsi" w:hAnsiTheme="minorHAnsi"/>
          <w:bCs/>
          <w:sz w:val="16"/>
          <w:szCs w:val="16"/>
          <w:lang w:val="fr-FR"/>
        </w:rPr>
      </w:pPr>
    </w:p>
    <w:p w:rsidR="00145981" w:rsidRPr="00145981" w:rsidRDefault="00145981" w:rsidP="00145981">
      <w:pPr>
        <w:rPr>
          <w:rFonts w:asciiTheme="minorHAnsi" w:hAnsiTheme="minorHAnsi"/>
          <w:bCs/>
          <w:i/>
          <w:sz w:val="26"/>
          <w:szCs w:val="26"/>
          <w:u w:val="single"/>
          <w:lang w:val="fr-FR"/>
        </w:rPr>
      </w:pPr>
      <w:r w:rsidRPr="00145981">
        <w:rPr>
          <w:rFonts w:asciiTheme="minorHAnsi" w:hAnsiTheme="minorHAnsi"/>
          <w:bCs/>
          <w:i/>
          <w:sz w:val="26"/>
          <w:szCs w:val="26"/>
          <w:u w:val="single"/>
          <w:lang w:val="fr-FR"/>
        </w:rPr>
        <w:t>Style :</w:t>
      </w:r>
    </w:p>
    <w:p w:rsidR="00145981" w:rsidRPr="00145981" w:rsidRDefault="00145981" w:rsidP="00145981">
      <w:pPr>
        <w:rPr>
          <w:rFonts w:asciiTheme="minorHAnsi" w:hAnsiTheme="minorHAnsi"/>
          <w:bCs/>
          <w:i/>
          <w:sz w:val="26"/>
          <w:szCs w:val="26"/>
          <w:lang w:val="fr-FR"/>
        </w:rPr>
      </w:pPr>
      <w:r w:rsidRPr="00145981">
        <w:rPr>
          <w:rFonts w:asciiTheme="minorHAnsi" w:hAnsiTheme="minorHAnsi"/>
          <w:bCs/>
          <w:i/>
          <w:sz w:val="26"/>
          <w:szCs w:val="26"/>
          <w:lang w:val="fr-FR"/>
        </w:rPr>
        <w:t>Avant la guerre : atonalité</w:t>
      </w:r>
    </w:p>
    <w:p w:rsidR="00145981" w:rsidRPr="009C01E4" w:rsidRDefault="00145981" w:rsidP="00145981">
      <w:pPr>
        <w:rPr>
          <w:rFonts w:asciiTheme="minorHAnsi" w:hAnsiTheme="minorHAnsi"/>
          <w:bCs/>
          <w:i/>
          <w:sz w:val="26"/>
          <w:szCs w:val="26"/>
          <w:lang w:val="fr-FR"/>
        </w:rPr>
      </w:pPr>
      <w:r w:rsidRPr="009C01E4">
        <w:rPr>
          <w:rFonts w:asciiTheme="minorHAnsi" w:hAnsiTheme="minorHAnsi"/>
          <w:bCs/>
          <w:i/>
          <w:sz w:val="26"/>
          <w:szCs w:val="26"/>
          <w:lang w:val="fr-FR"/>
        </w:rPr>
        <w:t xml:space="preserve">Après : Hindemith adoucit son style en incluant des éléments </w:t>
      </w:r>
      <w:proofErr w:type="spellStart"/>
      <w:r w:rsidRPr="009C01E4">
        <w:rPr>
          <w:rFonts w:asciiTheme="minorHAnsi" w:hAnsiTheme="minorHAnsi"/>
          <w:bCs/>
          <w:i/>
          <w:sz w:val="26"/>
          <w:szCs w:val="26"/>
          <w:lang w:val="fr-FR"/>
        </w:rPr>
        <w:t>tonaux</w:t>
      </w:r>
      <w:proofErr w:type="spellEnd"/>
      <w:r w:rsidRPr="009C01E4">
        <w:rPr>
          <w:rFonts w:asciiTheme="minorHAnsi" w:hAnsiTheme="minorHAnsi"/>
          <w:bCs/>
          <w:i/>
          <w:sz w:val="26"/>
          <w:szCs w:val="26"/>
          <w:lang w:val="fr-FR"/>
        </w:rPr>
        <w:t xml:space="preserve"> dans la dureté polytonale d’</w:t>
      </w:r>
      <w:proofErr w:type="spellStart"/>
      <w:r w:rsidRPr="009C01E4">
        <w:rPr>
          <w:rFonts w:asciiTheme="minorHAnsi" w:hAnsiTheme="minorHAnsi"/>
          <w:bCs/>
          <w:i/>
          <w:sz w:val="26"/>
          <w:szCs w:val="26"/>
          <w:lang w:val="fr-FR"/>
        </w:rPr>
        <w:t>auparavent</w:t>
      </w:r>
      <w:proofErr w:type="spellEnd"/>
      <w:r w:rsidRPr="009C01E4">
        <w:rPr>
          <w:rFonts w:asciiTheme="minorHAnsi" w:hAnsiTheme="minorHAnsi"/>
          <w:bCs/>
          <w:i/>
          <w:sz w:val="26"/>
          <w:szCs w:val="26"/>
          <w:lang w:val="fr-FR"/>
        </w:rPr>
        <w:t xml:space="preserve"> (courant de la Nouvelle Objectivité (Die Neue </w:t>
      </w:r>
      <w:proofErr w:type="spellStart"/>
      <w:r w:rsidRPr="009C01E4">
        <w:rPr>
          <w:rFonts w:asciiTheme="minorHAnsi" w:hAnsiTheme="minorHAnsi"/>
          <w:bCs/>
          <w:i/>
          <w:sz w:val="26"/>
          <w:szCs w:val="26"/>
          <w:lang w:val="fr-FR"/>
        </w:rPr>
        <w:t>Sachlichkeit</w:t>
      </w:r>
      <w:proofErr w:type="spellEnd"/>
      <w:r w:rsidRPr="009C01E4">
        <w:rPr>
          <w:rFonts w:asciiTheme="minorHAnsi" w:hAnsiTheme="minorHAnsi"/>
          <w:bCs/>
          <w:i/>
          <w:sz w:val="26"/>
          <w:szCs w:val="26"/>
          <w:lang w:val="fr-FR"/>
        </w:rPr>
        <w:t>); retour à la musique utile (</w:t>
      </w:r>
      <w:proofErr w:type="spellStart"/>
      <w:r w:rsidRPr="009C01E4">
        <w:rPr>
          <w:rFonts w:asciiTheme="minorHAnsi" w:hAnsiTheme="minorHAnsi"/>
          <w:bCs/>
          <w:i/>
          <w:sz w:val="26"/>
          <w:szCs w:val="26"/>
          <w:lang w:val="fr-FR"/>
        </w:rPr>
        <w:t>Gebrauchsmusik</w:t>
      </w:r>
      <w:proofErr w:type="spellEnd"/>
      <w:r w:rsidRPr="009C01E4">
        <w:rPr>
          <w:rFonts w:asciiTheme="minorHAnsi" w:hAnsiTheme="minorHAnsi"/>
          <w:bCs/>
          <w:i/>
          <w:sz w:val="26"/>
          <w:szCs w:val="26"/>
          <w:lang w:val="fr-FR"/>
        </w:rPr>
        <w:t>);  opposition à la conception romantique de la musique.)</w:t>
      </w:r>
    </w:p>
    <w:p w:rsidR="00145981" w:rsidRPr="00E43C32" w:rsidRDefault="00145981" w:rsidP="00145981">
      <w:pPr>
        <w:rPr>
          <w:rFonts w:asciiTheme="minorHAnsi" w:hAnsiTheme="minorHAnsi"/>
          <w:bCs/>
          <w:sz w:val="16"/>
          <w:szCs w:val="16"/>
          <w:lang w:val="fr-FR"/>
        </w:rPr>
      </w:pPr>
    </w:p>
    <w:p w:rsidR="00E43C32" w:rsidRPr="009C01E4" w:rsidRDefault="00E43C32" w:rsidP="00E43C32">
      <w:pPr>
        <w:rPr>
          <w:rFonts w:asciiTheme="minorHAnsi" w:hAnsiTheme="minorHAnsi"/>
          <w:bCs/>
          <w:i/>
          <w:iCs/>
          <w:sz w:val="16"/>
          <w:szCs w:val="16"/>
          <w:lang w:val="fr-FR"/>
        </w:rPr>
        <w:sectPr w:rsidR="00E43C32" w:rsidRPr="009C01E4" w:rsidSect="00E43C32">
          <w:type w:val="continuous"/>
          <w:pgSz w:w="11906" w:h="16838"/>
          <w:pgMar w:top="1134" w:right="851" w:bottom="1134" w:left="851" w:header="709" w:footer="709" w:gutter="0"/>
          <w:cols w:space="708"/>
          <w:docGrid w:linePitch="360"/>
        </w:sectPr>
      </w:pP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lastRenderedPageBreak/>
        <w:t>Schlagt! Schlagt! Trommeln!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Blast, blast, Hörner!</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 xml:space="preserve">Durch Fenster </w:t>
      </w:r>
      <w:proofErr w:type="spellStart"/>
      <w:r w:rsidRPr="00E43C32">
        <w:rPr>
          <w:rFonts w:asciiTheme="minorHAnsi" w:hAnsiTheme="minorHAnsi"/>
          <w:bCs/>
          <w:iCs/>
          <w:sz w:val="22"/>
          <w:szCs w:val="22"/>
        </w:rPr>
        <w:t>brecht</w:t>
      </w:r>
      <w:proofErr w:type="spellEnd"/>
      <w:r w:rsidRPr="00E43C32">
        <w:rPr>
          <w:rFonts w:asciiTheme="minorHAnsi" w:hAnsiTheme="minorHAnsi"/>
          <w:bCs/>
          <w:iCs/>
          <w:sz w:val="22"/>
          <w:szCs w:val="22"/>
        </w:rPr>
        <w:t xml:space="preserve"> und Türen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mit unbarmherziger Gewalt;</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Und in der stillen Kirche</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löst die Andacht auf.</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Stört den Studenten im Hörsaal.</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Stört das Glück des harmlosen Bräutigams</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bei seiner Braut.</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Den friedlichen Farmer bei Pflug und Ernte</w:t>
      </w:r>
    </w:p>
    <w:p w:rsidR="00E43C32" w:rsidRPr="00E43C32" w:rsidRDefault="00E43C32" w:rsidP="00E43C32">
      <w:pPr>
        <w:rPr>
          <w:rFonts w:asciiTheme="minorHAnsi" w:hAnsiTheme="minorHAnsi"/>
          <w:bCs/>
          <w:iCs/>
          <w:sz w:val="22"/>
          <w:szCs w:val="22"/>
        </w:rPr>
      </w:pPr>
      <w:proofErr w:type="spellStart"/>
      <w:r w:rsidRPr="00E43C32">
        <w:rPr>
          <w:rFonts w:asciiTheme="minorHAnsi" w:hAnsiTheme="minorHAnsi"/>
          <w:bCs/>
          <w:iCs/>
          <w:sz w:val="22"/>
          <w:szCs w:val="22"/>
        </w:rPr>
        <w:t>laßt</w:t>
      </w:r>
      <w:proofErr w:type="spellEnd"/>
      <w:r w:rsidRPr="00E43C32">
        <w:rPr>
          <w:rFonts w:asciiTheme="minorHAnsi" w:hAnsiTheme="minorHAnsi"/>
          <w:bCs/>
          <w:iCs/>
          <w:sz w:val="22"/>
          <w:szCs w:val="22"/>
        </w:rPr>
        <w:t xml:space="preserve"> nicht in Ruh.</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So grimmig schlagt und rasselt, Trommeln!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 xml:space="preserve">So schrill, ihr </w:t>
      </w:r>
      <w:proofErr w:type="gramStart"/>
      <w:r w:rsidRPr="00E43C32">
        <w:rPr>
          <w:rFonts w:asciiTheme="minorHAnsi" w:hAnsiTheme="minorHAnsi"/>
          <w:bCs/>
          <w:iCs/>
          <w:sz w:val="22"/>
          <w:szCs w:val="22"/>
        </w:rPr>
        <w:t>Hörner</w:t>
      </w:r>
      <w:proofErr w:type="gramEnd"/>
      <w:r w:rsidRPr="00E43C32">
        <w:rPr>
          <w:rFonts w:asciiTheme="minorHAnsi" w:hAnsiTheme="minorHAnsi"/>
          <w:bCs/>
          <w:iCs/>
          <w:sz w:val="22"/>
          <w:szCs w:val="22"/>
        </w:rPr>
        <w:t>, blast!</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Schlagt! Schlagt! Trommeln!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Blast, Hörner, blast!</w:t>
      </w:r>
    </w:p>
    <w:p w:rsidR="00E43C32" w:rsidRPr="00E43C32" w:rsidRDefault="00E43C32" w:rsidP="00E43C32">
      <w:pPr>
        <w:rPr>
          <w:rFonts w:asciiTheme="minorHAnsi" w:hAnsiTheme="minorHAnsi"/>
          <w:bCs/>
          <w:iCs/>
          <w:sz w:val="22"/>
          <w:szCs w:val="22"/>
        </w:rPr>
      </w:pP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Durch Handel und Wandel der Städte,</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durch Rädergedröhn der Straßen;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 xml:space="preserve">Sind in den Häusern </w:t>
      </w:r>
      <w:proofErr w:type="spellStart"/>
      <w:r w:rsidRPr="00E43C32">
        <w:rPr>
          <w:rFonts w:asciiTheme="minorHAnsi" w:hAnsiTheme="minorHAnsi"/>
          <w:bCs/>
          <w:iCs/>
          <w:sz w:val="22"/>
          <w:szCs w:val="22"/>
        </w:rPr>
        <w:t>nächtens</w:t>
      </w:r>
      <w:proofErr w:type="spellEnd"/>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die Betten bereitet?</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Die Schläfer dürfen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lastRenderedPageBreak/>
        <w:t>in diesen Betten nicht schlafen.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Die Händler dürfen Handel nicht treiben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bei Tage; nicht Makler und nicht Spekulanten!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Wollen sie ihre Geschäfte betreiben?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Die Redner, wollen sie reden?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Schicken die Sänger sich an zu singen?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Dann wirbelt schneller, lauter, Trommeln!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Und wilder, Hörner, blast!</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Schlagt! Schlagt! Trommeln!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Blast, Hörner, blast!</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Was da Verhandlung, und was da Beschwerde!</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 xml:space="preserve">Achtet nicht </w:t>
      </w:r>
      <w:proofErr w:type="gramStart"/>
      <w:r w:rsidRPr="00E43C32">
        <w:rPr>
          <w:rFonts w:asciiTheme="minorHAnsi" w:hAnsiTheme="minorHAnsi"/>
          <w:bCs/>
          <w:iCs/>
          <w:sz w:val="22"/>
          <w:szCs w:val="22"/>
        </w:rPr>
        <w:t>der</w:t>
      </w:r>
      <w:proofErr w:type="gramEnd"/>
      <w:r w:rsidRPr="00E43C32">
        <w:rPr>
          <w:rFonts w:asciiTheme="minorHAnsi" w:hAnsiTheme="minorHAnsi"/>
          <w:bCs/>
          <w:iCs/>
          <w:sz w:val="22"/>
          <w:szCs w:val="22"/>
        </w:rPr>
        <w:t xml:space="preserve"> Zagen,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auf Klagen nicht und Tränen!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Nicht der Bitten des Vaters für den Sohn!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Überdröhnt des Kindes Stimme</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 xml:space="preserve">und der Mutter </w:t>
      </w:r>
      <w:proofErr w:type="spellStart"/>
      <w:r w:rsidRPr="00E43C32">
        <w:rPr>
          <w:rFonts w:asciiTheme="minorHAnsi" w:hAnsiTheme="minorHAnsi"/>
          <w:bCs/>
          <w:iCs/>
          <w:sz w:val="22"/>
          <w:szCs w:val="22"/>
        </w:rPr>
        <w:t>Flehn</w:t>
      </w:r>
      <w:proofErr w:type="spellEnd"/>
      <w:r w:rsidRPr="00E43C32">
        <w:rPr>
          <w:rFonts w:asciiTheme="minorHAnsi" w:hAnsiTheme="minorHAnsi"/>
          <w:bCs/>
          <w:iCs/>
          <w:sz w:val="22"/>
          <w:szCs w:val="22"/>
        </w:rPr>
        <w:t>!</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Bahn macht für die Bahren,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die Toten schütten sollen für den Leichenwagen!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 xml:space="preserve">So </w:t>
      </w:r>
      <w:proofErr w:type="spellStart"/>
      <w:r w:rsidRPr="00E43C32">
        <w:rPr>
          <w:rFonts w:asciiTheme="minorHAnsi" w:hAnsiTheme="minorHAnsi"/>
          <w:bCs/>
          <w:iCs/>
          <w:sz w:val="22"/>
          <w:szCs w:val="22"/>
        </w:rPr>
        <w:t>rauh</w:t>
      </w:r>
      <w:proofErr w:type="spellEnd"/>
      <w:r w:rsidRPr="00E43C32">
        <w:rPr>
          <w:rFonts w:asciiTheme="minorHAnsi" w:hAnsiTheme="minorHAnsi"/>
          <w:bCs/>
          <w:iCs/>
          <w:sz w:val="22"/>
          <w:szCs w:val="22"/>
        </w:rPr>
        <w:t xml:space="preserve"> euer Dröhnen,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schreckliche Trommeln!</w:t>
      </w:r>
    </w:p>
    <w:p w:rsidR="00E43C32" w:rsidRPr="00E43C32" w:rsidRDefault="00E43C32" w:rsidP="00E43C32">
      <w:pPr>
        <w:rPr>
          <w:rFonts w:asciiTheme="minorHAnsi" w:hAnsiTheme="minorHAnsi"/>
          <w:bCs/>
          <w:iCs/>
          <w:sz w:val="22"/>
          <w:szCs w:val="22"/>
        </w:rPr>
      </w:pPr>
      <w:r w:rsidRPr="00E43C32">
        <w:rPr>
          <w:rFonts w:asciiTheme="minorHAnsi" w:hAnsiTheme="minorHAnsi"/>
          <w:bCs/>
          <w:iCs/>
          <w:sz w:val="22"/>
          <w:szCs w:val="22"/>
        </w:rPr>
        <w:t>ihr Hörner, so hart euer Blasen!</w:t>
      </w:r>
    </w:p>
    <w:p w:rsidR="00E43C32" w:rsidRPr="00E43C32" w:rsidRDefault="00E43C32" w:rsidP="00145981">
      <w:pPr>
        <w:rPr>
          <w:rFonts w:asciiTheme="minorHAnsi" w:hAnsiTheme="minorHAnsi"/>
          <w:bCs/>
          <w:sz w:val="22"/>
          <w:szCs w:val="22"/>
        </w:rPr>
        <w:sectPr w:rsidR="00E43C32" w:rsidRPr="00E43C32" w:rsidSect="00E43C32">
          <w:type w:val="continuous"/>
          <w:pgSz w:w="11906" w:h="16838"/>
          <w:pgMar w:top="1134" w:right="851" w:bottom="1134" w:left="851" w:header="709" w:footer="709" w:gutter="0"/>
          <w:cols w:num="2" w:space="708"/>
          <w:docGrid w:linePitch="360"/>
        </w:sectPr>
      </w:pPr>
    </w:p>
    <w:p w:rsidR="00E43C32" w:rsidRDefault="00E43C32" w:rsidP="00145981">
      <w:pPr>
        <w:rPr>
          <w:rFonts w:asciiTheme="minorHAnsi" w:hAnsiTheme="minorHAnsi"/>
          <w:bCs/>
          <w:i/>
          <w:sz w:val="26"/>
          <w:szCs w:val="26"/>
        </w:rPr>
      </w:pPr>
    </w:p>
    <w:p w:rsidR="00E43C32" w:rsidRDefault="00E43C32" w:rsidP="00145981">
      <w:pPr>
        <w:rPr>
          <w:rFonts w:asciiTheme="minorHAnsi" w:hAnsiTheme="minorHAnsi"/>
          <w:bCs/>
          <w:i/>
          <w:sz w:val="26"/>
          <w:szCs w:val="26"/>
        </w:rPr>
      </w:pPr>
    </w:p>
    <w:p w:rsidR="00145981" w:rsidRPr="00145981" w:rsidRDefault="00145981" w:rsidP="00145981">
      <w:pPr>
        <w:rPr>
          <w:rFonts w:asciiTheme="minorHAnsi" w:hAnsiTheme="minorHAnsi"/>
          <w:bCs/>
          <w:i/>
          <w:sz w:val="26"/>
          <w:szCs w:val="26"/>
        </w:rPr>
      </w:pPr>
      <w:r w:rsidRPr="00145981">
        <w:rPr>
          <w:rFonts w:asciiTheme="minorHAnsi" w:hAnsiTheme="minorHAnsi"/>
          <w:bCs/>
          <w:i/>
          <w:sz w:val="26"/>
          <w:szCs w:val="26"/>
        </w:rPr>
        <w:t>Frage: Wie spiegeln sich die Ereignisse des Krieges im Musikstück wider?</w:t>
      </w:r>
    </w:p>
    <w:p w:rsidR="00145981" w:rsidRPr="00E43C32" w:rsidRDefault="00145981" w:rsidP="00145981">
      <w:pPr>
        <w:rPr>
          <w:rFonts w:asciiTheme="minorHAnsi" w:hAnsiTheme="minorHAnsi"/>
          <w:bCs/>
          <w:i/>
          <w:sz w:val="16"/>
          <w:szCs w:val="16"/>
        </w:rPr>
      </w:pPr>
    </w:p>
    <w:p w:rsidR="00145981" w:rsidRPr="00145981" w:rsidRDefault="00145981" w:rsidP="00145981">
      <w:pPr>
        <w:rPr>
          <w:rFonts w:asciiTheme="minorHAnsi" w:hAnsiTheme="minorHAnsi"/>
          <w:bCs/>
          <w:i/>
          <w:sz w:val="26"/>
          <w:szCs w:val="26"/>
        </w:rPr>
      </w:pPr>
      <w:r w:rsidRPr="00145981">
        <w:rPr>
          <w:rFonts w:asciiTheme="minorHAnsi" w:hAnsiTheme="minorHAnsi"/>
          <w:bCs/>
          <w:i/>
          <w:sz w:val="26"/>
          <w:szCs w:val="26"/>
        </w:rPr>
        <w:t>Inhalt: Trommeln und Hörner spielen und stören so das alltägliche Leben. Schließlich endet alles mit dem Tod und unbarmherzig werden Familien getrennt.</w:t>
      </w:r>
    </w:p>
    <w:p w:rsidR="00145981" w:rsidRPr="00E43C32" w:rsidRDefault="00145981" w:rsidP="00145981">
      <w:pPr>
        <w:rPr>
          <w:rFonts w:asciiTheme="minorHAnsi" w:hAnsiTheme="minorHAnsi"/>
          <w:bCs/>
          <w:i/>
          <w:sz w:val="16"/>
          <w:szCs w:val="16"/>
        </w:rPr>
      </w:pPr>
    </w:p>
    <w:p w:rsidR="00145981" w:rsidRPr="00145981" w:rsidRDefault="00145981" w:rsidP="00145981">
      <w:pPr>
        <w:rPr>
          <w:rFonts w:asciiTheme="minorHAnsi" w:hAnsiTheme="minorHAnsi"/>
          <w:bCs/>
          <w:i/>
          <w:sz w:val="26"/>
          <w:szCs w:val="26"/>
        </w:rPr>
      </w:pPr>
      <w:r w:rsidRPr="00145981">
        <w:rPr>
          <w:rFonts w:asciiTheme="minorHAnsi" w:hAnsiTheme="minorHAnsi"/>
          <w:bCs/>
          <w:i/>
          <w:sz w:val="26"/>
          <w:szCs w:val="26"/>
        </w:rPr>
        <w:t>Bedeutung und stilistische Mittel:</w:t>
      </w:r>
    </w:p>
    <w:p w:rsidR="00145981" w:rsidRPr="00145981" w:rsidRDefault="00145981" w:rsidP="00145981">
      <w:pPr>
        <w:numPr>
          <w:ilvl w:val="0"/>
          <w:numId w:val="8"/>
        </w:numPr>
        <w:ind w:left="284" w:hanging="284"/>
        <w:rPr>
          <w:rFonts w:asciiTheme="minorHAnsi" w:hAnsiTheme="minorHAnsi"/>
          <w:bCs/>
          <w:i/>
          <w:sz w:val="26"/>
          <w:szCs w:val="26"/>
        </w:rPr>
      </w:pPr>
      <w:r w:rsidRPr="00145981">
        <w:rPr>
          <w:rFonts w:asciiTheme="minorHAnsi" w:hAnsiTheme="minorHAnsi"/>
          <w:bCs/>
          <w:i/>
          <w:sz w:val="26"/>
          <w:szCs w:val="26"/>
        </w:rPr>
        <w:t>Paul Hindemith verurteilt den Krieg. Man kann einen Vorwurf aus diesem Stück heraushören</w:t>
      </w:r>
    </w:p>
    <w:p w:rsidR="00145981" w:rsidRPr="00145981" w:rsidRDefault="00145981" w:rsidP="00145981">
      <w:pPr>
        <w:numPr>
          <w:ilvl w:val="0"/>
          <w:numId w:val="8"/>
        </w:numPr>
        <w:ind w:left="284" w:hanging="284"/>
        <w:rPr>
          <w:rFonts w:asciiTheme="minorHAnsi" w:hAnsiTheme="minorHAnsi"/>
          <w:bCs/>
          <w:i/>
          <w:sz w:val="26"/>
          <w:szCs w:val="26"/>
        </w:rPr>
      </w:pPr>
      <w:r w:rsidRPr="00145981">
        <w:rPr>
          <w:rFonts w:asciiTheme="minorHAnsi" w:hAnsiTheme="minorHAnsi"/>
          <w:bCs/>
          <w:i/>
          <w:sz w:val="26"/>
          <w:szCs w:val="26"/>
        </w:rPr>
        <w:t>Trommeln und Hörner kündigen den Krieg an und „begleiten“ ihn die ganze Zeit: sie stehen metaphorisch für den Krieg</w:t>
      </w:r>
    </w:p>
    <w:p w:rsidR="00145981" w:rsidRPr="00145981" w:rsidRDefault="00145981" w:rsidP="00145981">
      <w:pPr>
        <w:numPr>
          <w:ilvl w:val="0"/>
          <w:numId w:val="8"/>
        </w:numPr>
        <w:ind w:left="284" w:hanging="284"/>
        <w:rPr>
          <w:rFonts w:asciiTheme="minorHAnsi" w:hAnsiTheme="minorHAnsi"/>
          <w:bCs/>
          <w:i/>
          <w:sz w:val="26"/>
          <w:szCs w:val="26"/>
        </w:rPr>
      </w:pPr>
      <w:r w:rsidRPr="00145981">
        <w:rPr>
          <w:rFonts w:asciiTheme="minorHAnsi" w:hAnsiTheme="minorHAnsi"/>
          <w:bCs/>
          <w:i/>
          <w:sz w:val="26"/>
          <w:szCs w:val="26"/>
        </w:rPr>
        <w:t>Sie stören und zerstören das alltägliche Leben und sind dabei rücksichtslos, brutal und todbringend</w:t>
      </w:r>
    </w:p>
    <w:p w:rsidR="00145981" w:rsidRPr="00145981" w:rsidRDefault="00145981" w:rsidP="00145981">
      <w:pPr>
        <w:numPr>
          <w:ilvl w:val="0"/>
          <w:numId w:val="8"/>
        </w:numPr>
        <w:ind w:left="284" w:hanging="284"/>
        <w:rPr>
          <w:rFonts w:asciiTheme="minorHAnsi" w:hAnsiTheme="minorHAnsi"/>
          <w:bCs/>
          <w:i/>
          <w:sz w:val="26"/>
          <w:szCs w:val="26"/>
        </w:rPr>
      </w:pPr>
      <w:r w:rsidRPr="00145981">
        <w:rPr>
          <w:rFonts w:asciiTheme="minorHAnsi" w:hAnsiTheme="minorHAnsi"/>
          <w:bCs/>
          <w:i/>
          <w:sz w:val="26"/>
          <w:szCs w:val="26"/>
        </w:rPr>
        <w:t>Anfangs handelt  es sich  nur um die Ankündigung des Kriegs, dann kommt der Einmarsch und schließlich der Tod und die Zerstörung</w:t>
      </w:r>
    </w:p>
    <w:p w:rsidR="00E43C32" w:rsidRDefault="00145981" w:rsidP="00BD22A3">
      <w:pPr>
        <w:numPr>
          <w:ilvl w:val="0"/>
          <w:numId w:val="8"/>
        </w:numPr>
        <w:ind w:left="284" w:hanging="284"/>
        <w:rPr>
          <w:rFonts w:asciiTheme="minorHAnsi" w:hAnsiTheme="minorHAnsi"/>
          <w:bCs/>
          <w:i/>
          <w:sz w:val="26"/>
          <w:szCs w:val="26"/>
        </w:rPr>
      </w:pPr>
      <w:r w:rsidRPr="00E43C32">
        <w:rPr>
          <w:rFonts w:asciiTheme="minorHAnsi" w:hAnsiTheme="minorHAnsi"/>
          <w:bCs/>
          <w:i/>
          <w:sz w:val="26"/>
          <w:szCs w:val="26"/>
        </w:rPr>
        <w:t>Um das ganze Durcheinander und die plötzliche und erschreckende Veränderung zu verdeutlichen, werden im Text viele gegensätzliche Adjektive verwendet. Auf der einen Seite stehen der harmlose Bräutigam, der friedliche Farmer, die stille Kirche, und auf der anderen Seite die unbarmherzige Gewalt, die wilden Hörner, die schrill blasen und die lauten, schnellen Trommeln;</w:t>
      </w:r>
    </w:p>
    <w:p w:rsidR="00145981" w:rsidRPr="00E43C32" w:rsidRDefault="00145981" w:rsidP="00BD22A3">
      <w:pPr>
        <w:numPr>
          <w:ilvl w:val="0"/>
          <w:numId w:val="8"/>
        </w:numPr>
        <w:ind w:left="284" w:hanging="284"/>
        <w:rPr>
          <w:rFonts w:asciiTheme="minorHAnsi" w:hAnsiTheme="minorHAnsi"/>
          <w:bCs/>
          <w:i/>
          <w:sz w:val="26"/>
          <w:szCs w:val="26"/>
        </w:rPr>
      </w:pPr>
      <w:r w:rsidRPr="00E43C32">
        <w:rPr>
          <w:rFonts w:asciiTheme="minorHAnsi" w:hAnsiTheme="minorHAnsi"/>
          <w:bCs/>
          <w:i/>
          <w:sz w:val="26"/>
          <w:szCs w:val="26"/>
        </w:rPr>
        <w:t>Es gibt viele rhetorische Fragen, die einfach im Raum stehen bleiben.</w:t>
      </w:r>
    </w:p>
    <w:p w:rsidR="00145981" w:rsidRPr="00E43C32" w:rsidRDefault="00145981" w:rsidP="00145981">
      <w:pPr>
        <w:jc w:val="right"/>
        <w:rPr>
          <w:rFonts w:asciiTheme="minorHAnsi" w:hAnsiTheme="minorHAnsi"/>
          <w:bCs/>
          <w:sz w:val="16"/>
          <w:szCs w:val="16"/>
          <w:lang w:val="fr-FR"/>
        </w:rPr>
      </w:pPr>
      <w:r w:rsidRPr="00E43C32">
        <w:rPr>
          <w:rFonts w:asciiTheme="minorHAnsi" w:hAnsiTheme="minorHAnsi"/>
          <w:bCs/>
          <w:sz w:val="16"/>
          <w:szCs w:val="16"/>
          <w:lang w:val="fr-FR"/>
        </w:rPr>
        <w:t>Paula, Sami, Pierre</w:t>
      </w:r>
    </w:p>
    <w:p w:rsidR="00E43C32" w:rsidRPr="00E43C32" w:rsidRDefault="00E43C32" w:rsidP="00E43C32">
      <w:pPr>
        <w:rPr>
          <w:rFonts w:asciiTheme="minorHAnsi" w:hAnsiTheme="minorHAnsi"/>
          <w:bCs/>
          <w:sz w:val="26"/>
          <w:szCs w:val="26"/>
          <w:lang w:val="fr-FR"/>
        </w:rPr>
      </w:pPr>
      <w:r w:rsidRPr="00E43C32">
        <w:rPr>
          <w:rFonts w:asciiTheme="minorHAnsi" w:hAnsiTheme="minorHAnsi"/>
          <w:b/>
          <w:bCs/>
          <w:sz w:val="26"/>
          <w:szCs w:val="26"/>
          <w:lang w:val="fr-FR"/>
        </w:rPr>
        <w:lastRenderedPageBreak/>
        <w:t>Maurice Ravel, Concerto pour la main gauche (entre 1929 et 1931)</w:t>
      </w:r>
    </w:p>
    <w:p w:rsidR="00145981" w:rsidRDefault="00145981" w:rsidP="00E43C32">
      <w:pPr>
        <w:rPr>
          <w:rFonts w:asciiTheme="minorHAnsi" w:hAnsiTheme="minorHAnsi"/>
          <w:bCs/>
          <w:sz w:val="26"/>
          <w:szCs w:val="26"/>
          <w:lang w:val="fr-FR"/>
        </w:rPr>
      </w:pP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Ravel war selber beim Ausbruch des ersten Weltkrieges von der allgemeinen patriotischen Begeisterung ergriffen, die im Land herrschte. Er war Kriegsfreiwilliger, wurde aber aufgrund seiner zu geringen Körpergröße nicht Soldat, sondern Fahrer.</w:t>
      </w:r>
    </w:p>
    <w:p w:rsidR="00E43C32" w:rsidRPr="00E43C32" w:rsidRDefault="00E43C32" w:rsidP="00E43C32">
      <w:pPr>
        <w:rPr>
          <w:rFonts w:asciiTheme="minorHAnsi" w:hAnsiTheme="minorHAnsi"/>
          <w:bCs/>
          <w:i/>
          <w:sz w:val="26"/>
          <w:szCs w:val="26"/>
        </w:rPr>
      </w:pP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Nach dem Krieg bekam er von dem reichen Pianisten Paul Wittgenstein den Auftrag zu einer Komposition für nur eine Hand. Durch den im Krieg verlorenen rechten Arm war dieser nicht mehr in der Lage, seinem Beruf als Pianist wie vorher mit zwei Händen nachzugehen.</w:t>
      </w: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Ravel stand vor der Schwierigkeit, die eine Hand wie zwei klingen zu lassen, was ihm letztendlich überzeugend gelang.</w:t>
      </w:r>
    </w:p>
    <w:p w:rsidR="00E43C32" w:rsidRPr="00E43C32" w:rsidRDefault="00E43C32" w:rsidP="00E43C32">
      <w:pPr>
        <w:rPr>
          <w:rFonts w:asciiTheme="minorHAnsi" w:hAnsiTheme="minorHAnsi"/>
          <w:bCs/>
          <w:i/>
          <w:sz w:val="26"/>
          <w:szCs w:val="26"/>
        </w:rPr>
      </w:pPr>
    </w:p>
    <w:p w:rsidR="00E43C32" w:rsidRPr="00E43C32" w:rsidRDefault="00E43C32" w:rsidP="00E43C32">
      <w:pPr>
        <w:rPr>
          <w:rFonts w:asciiTheme="minorHAnsi" w:hAnsiTheme="minorHAnsi"/>
          <w:bCs/>
          <w:i/>
          <w:sz w:val="26"/>
          <w:szCs w:val="26"/>
        </w:rPr>
      </w:pPr>
      <w:r w:rsidRPr="00E43C32">
        <w:rPr>
          <w:rFonts w:asciiTheme="minorHAnsi" w:hAnsiTheme="minorHAnsi"/>
          <w:bCs/>
          <w:i/>
          <w:sz w:val="26"/>
          <w:szCs w:val="26"/>
        </w:rPr>
        <w:t>Der Pianist übernimmt die heiteren Phasen, während das Orchester düster und wild spielt. Ravel stellt so das subjektive Glück wiedererlangter Klavierspielfähigkeit des Pianisten der allgemeinen Zerrissenheit dieser Epoche gegenüber.</w:t>
      </w:r>
    </w:p>
    <w:p w:rsidR="00E43C32" w:rsidRDefault="00E43C32" w:rsidP="00E43C32">
      <w:pPr>
        <w:jc w:val="right"/>
        <w:rPr>
          <w:rFonts w:asciiTheme="minorHAnsi" w:hAnsiTheme="minorHAnsi"/>
          <w:bCs/>
          <w:i/>
          <w:sz w:val="26"/>
          <w:szCs w:val="26"/>
        </w:rPr>
      </w:pPr>
      <w:r w:rsidRPr="00E43C32">
        <w:rPr>
          <w:rFonts w:asciiTheme="minorHAnsi" w:hAnsiTheme="minorHAnsi"/>
          <w:bCs/>
          <w:i/>
          <w:sz w:val="26"/>
          <w:szCs w:val="26"/>
        </w:rPr>
        <w:t>Katharina, Emma</w:t>
      </w:r>
    </w:p>
    <w:p w:rsidR="00E43C32" w:rsidRDefault="00E43C32" w:rsidP="00E43C32">
      <w:pPr>
        <w:jc w:val="right"/>
        <w:rPr>
          <w:rFonts w:asciiTheme="minorHAnsi" w:hAnsiTheme="minorHAnsi"/>
          <w:bCs/>
          <w:i/>
          <w:sz w:val="26"/>
          <w:szCs w:val="26"/>
        </w:rPr>
      </w:pPr>
    </w:p>
    <w:p w:rsidR="00E43C32" w:rsidRDefault="00E43C32" w:rsidP="00E43C32">
      <w:pPr>
        <w:rPr>
          <w:rFonts w:asciiTheme="minorHAnsi" w:hAnsiTheme="minorHAnsi"/>
          <w:bCs/>
          <w:i/>
          <w:sz w:val="26"/>
          <w:szCs w:val="26"/>
        </w:rPr>
      </w:pPr>
    </w:p>
    <w:p w:rsidR="00E43C32" w:rsidRPr="009C01E4" w:rsidRDefault="00E43C32" w:rsidP="00E43C32">
      <w:pPr>
        <w:rPr>
          <w:rFonts w:asciiTheme="minorHAnsi" w:hAnsiTheme="minorHAnsi"/>
          <w:b/>
          <w:bCs/>
          <w:sz w:val="26"/>
          <w:szCs w:val="26"/>
        </w:rPr>
      </w:pPr>
      <w:r w:rsidRPr="009C01E4">
        <w:rPr>
          <w:rFonts w:asciiTheme="minorHAnsi" w:hAnsiTheme="minorHAnsi"/>
          <w:b/>
          <w:bCs/>
          <w:sz w:val="26"/>
          <w:szCs w:val="26"/>
        </w:rPr>
        <w:t>Benjamin Britten: War Requiem (1961)</w:t>
      </w:r>
    </w:p>
    <w:p w:rsidR="00E43C32" w:rsidRPr="009C01E4" w:rsidRDefault="00E43C32" w:rsidP="00E43C32">
      <w:pPr>
        <w:rPr>
          <w:rFonts w:asciiTheme="minorHAnsi" w:hAnsiTheme="minorHAnsi"/>
          <w:bCs/>
          <w:i/>
          <w:sz w:val="26"/>
          <w:szCs w:val="26"/>
        </w:rPr>
      </w:pPr>
    </w:p>
    <w:p w:rsidR="00E43C32" w:rsidRPr="009C01E4" w:rsidRDefault="00E43C32" w:rsidP="00E43C32">
      <w:pPr>
        <w:rPr>
          <w:rFonts w:asciiTheme="minorHAnsi" w:hAnsiTheme="minorHAnsi"/>
          <w:bCs/>
          <w:sz w:val="26"/>
          <w:szCs w:val="26"/>
        </w:rPr>
      </w:pPr>
    </w:p>
    <w:p w:rsidR="00E43C32" w:rsidRPr="00E43C32" w:rsidRDefault="00E43C32" w:rsidP="00E43C32">
      <w:pPr>
        <w:widowControl w:val="0"/>
        <w:autoSpaceDE w:val="0"/>
        <w:autoSpaceDN w:val="0"/>
        <w:adjustRightInd w:val="0"/>
        <w:jc w:val="both"/>
        <w:rPr>
          <w:rFonts w:asciiTheme="minorHAnsi" w:hAnsiTheme="minorHAnsi" w:cs="Arial"/>
          <w:i/>
          <w:iCs/>
          <w:sz w:val="26"/>
          <w:szCs w:val="26"/>
          <w:lang w:val="fr-FR"/>
        </w:rPr>
      </w:pPr>
      <w:r w:rsidRPr="00E43C32">
        <w:rPr>
          <w:rFonts w:asciiTheme="minorHAnsi" w:hAnsiTheme="minorHAnsi" w:cs="Arial"/>
          <w:i/>
          <w:iCs/>
          <w:sz w:val="26"/>
          <w:szCs w:val="26"/>
          <w:lang w:val="fr-FR"/>
        </w:rPr>
        <w:t>« L’art doit être utile »</w:t>
      </w:r>
    </w:p>
    <w:p w:rsidR="00E43C32" w:rsidRPr="00E43C32" w:rsidRDefault="00E43C32" w:rsidP="00E43C32">
      <w:pPr>
        <w:widowControl w:val="0"/>
        <w:autoSpaceDE w:val="0"/>
        <w:autoSpaceDN w:val="0"/>
        <w:adjustRightInd w:val="0"/>
        <w:jc w:val="both"/>
        <w:rPr>
          <w:rFonts w:asciiTheme="minorHAnsi" w:hAnsiTheme="minorHAnsi" w:cs="Arial"/>
          <w:sz w:val="26"/>
          <w:szCs w:val="26"/>
          <w:lang w:val="fr-FR"/>
        </w:rPr>
      </w:pP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r w:rsidRPr="00E43C32">
        <w:rPr>
          <w:rFonts w:asciiTheme="minorHAnsi" w:hAnsiTheme="minorHAnsi" w:cs="Arial"/>
          <w:i/>
          <w:sz w:val="26"/>
          <w:szCs w:val="26"/>
          <w:lang w:val="fr-FR"/>
        </w:rPr>
        <w:t>En 1961, Benjamin Britten finit sa composition « </w:t>
      </w:r>
      <w:proofErr w:type="spellStart"/>
      <w:r w:rsidRPr="00E43C32">
        <w:rPr>
          <w:rFonts w:asciiTheme="minorHAnsi" w:hAnsiTheme="minorHAnsi" w:cs="Arial"/>
          <w:i/>
          <w:sz w:val="26"/>
          <w:szCs w:val="26"/>
          <w:lang w:val="fr-FR"/>
        </w:rPr>
        <w:t>War</w:t>
      </w:r>
      <w:proofErr w:type="spellEnd"/>
      <w:r w:rsidRPr="00E43C32">
        <w:rPr>
          <w:rFonts w:asciiTheme="minorHAnsi" w:hAnsiTheme="minorHAnsi" w:cs="Arial"/>
          <w:i/>
          <w:sz w:val="26"/>
          <w:szCs w:val="26"/>
          <w:lang w:val="fr-FR"/>
        </w:rPr>
        <w:t xml:space="preserve"> Requiem ». Il mit en musique des poèmes d’Owen Wilson qui avait combattu dans la Première Guerre mondiale. Owen Wilson digère sa haine contre la guerre dans ses poèmes. Alors Britten pouvait bien les utiliser car avec sa composition, il voulait mettre en garde contre une prochaine guerre et exprimer son horreur de la violence.</w:t>
      </w: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r w:rsidRPr="00E43C32">
        <w:rPr>
          <w:rFonts w:asciiTheme="minorHAnsi" w:hAnsiTheme="minorHAnsi" w:cs="Arial"/>
          <w:i/>
          <w:sz w:val="26"/>
          <w:szCs w:val="26"/>
          <w:lang w:val="fr-FR"/>
        </w:rPr>
        <w:t>Beaucoup de pièces de musique de cette époque furent créées en mémoire des soldats tombés, pour consoler leurs familles, mais aussi pour féliciter le courage des combattants et les honorer.</w:t>
      </w: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r w:rsidRPr="00E43C32">
        <w:rPr>
          <w:rFonts w:asciiTheme="minorHAnsi" w:hAnsiTheme="minorHAnsi" w:cs="Arial"/>
          <w:i/>
          <w:sz w:val="26"/>
          <w:szCs w:val="26"/>
          <w:lang w:val="fr-FR"/>
        </w:rPr>
        <w:t>Contrairement à cela, Britten crée son « </w:t>
      </w:r>
      <w:proofErr w:type="spellStart"/>
      <w:r w:rsidRPr="00E43C32">
        <w:rPr>
          <w:rFonts w:asciiTheme="minorHAnsi" w:hAnsiTheme="minorHAnsi" w:cs="Arial"/>
          <w:i/>
          <w:sz w:val="26"/>
          <w:szCs w:val="26"/>
          <w:lang w:val="fr-FR"/>
        </w:rPr>
        <w:t>War</w:t>
      </w:r>
      <w:proofErr w:type="spellEnd"/>
      <w:r w:rsidRPr="00E43C32">
        <w:rPr>
          <w:rFonts w:asciiTheme="minorHAnsi" w:hAnsiTheme="minorHAnsi" w:cs="Arial"/>
          <w:i/>
          <w:sz w:val="26"/>
          <w:szCs w:val="26"/>
          <w:lang w:val="fr-FR"/>
        </w:rPr>
        <w:t xml:space="preserve"> Requiem » avec l’intention d’une « réparation » pour les morts. </w:t>
      </w: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r w:rsidRPr="00E43C32">
        <w:rPr>
          <w:rFonts w:asciiTheme="minorHAnsi" w:hAnsiTheme="minorHAnsi" w:cs="Arial"/>
          <w:i/>
          <w:sz w:val="26"/>
          <w:szCs w:val="26"/>
          <w:lang w:val="fr-FR"/>
        </w:rPr>
        <w:t xml:space="preserve">Britten voulait que les gens comprennent vraiment la force destructrice de la guerre et il était convaincu que le malaise créé par la musique est plus efficaces que la condamnation verbale de la violence. </w:t>
      </w: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p>
    <w:p w:rsidR="00E43C32" w:rsidRPr="00E43C32" w:rsidRDefault="00E43C32" w:rsidP="00E43C32">
      <w:pPr>
        <w:widowControl w:val="0"/>
        <w:autoSpaceDE w:val="0"/>
        <w:autoSpaceDN w:val="0"/>
        <w:adjustRightInd w:val="0"/>
        <w:jc w:val="both"/>
        <w:rPr>
          <w:rFonts w:asciiTheme="minorHAnsi" w:hAnsiTheme="minorHAnsi" w:cs="Arial"/>
          <w:i/>
          <w:sz w:val="26"/>
          <w:szCs w:val="26"/>
          <w:lang w:val="fr-FR"/>
        </w:rPr>
      </w:pPr>
      <w:r w:rsidRPr="00E43C32">
        <w:rPr>
          <w:rFonts w:asciiTheme="minorHAnsi" w:hAnsiTheme="minorHAnsi" w:cs="Arial"/>
          <w:i/>
          <w:sz w:val="26"/>
          <w:szCs w:val="26"/>
          <w:lang w:val="fr-FR"/>
        </w:rPr>
        <w:t>Avec la phrase « L’art doit être utile », Britten voulait alors dire que sa musique avait une mission très importante.</w:t>
      </w:r>
    </w:p>
    <w:p w:rsidR="00E43C32" w:rsidRPr="00E43C32" w:rsidRDefault="00E43C32" w:rsidP="00E43C32">
      <w:pPr>
        <w:widowControl w:val="0"/>
        <w:autoSpaceDE w:val="0"/>
        <w:autoSpaceDN w:val="0"/>
        <w:adjustRightInd w:val="0"/>
        <w:jc w:val="right"/>
        <w:rPr>
          <w:rFonts w:asciiTheme="minorHAnsi" w:hAnsiTheme="minorHAnsi" w:cs="Arial"/>
          <w:sz w:val="26"/>
          <w:szCs w:val="26"/>
          <w:lang w:val="fr-FR"/>
        </w:rPr>
      </w:pPr>
      <w:proofErr w:type="spellStart"/>
      <w:r w:rsidRPr="00E43C32">
        <w:rPr>
          <w:rFonts w:asciiTheme="minorHAnsi" w:hAnsiTheme="minorHAnsi" w:cs="Arial"/>
          <w:sz w:val="26"/>
          <w:szCs w:val="26"/>
          <w:lang w:val="fr-FR"/>
        </w:rPr>
        <w:t>Kari</w:t>
      </w:r>
      <w:proofErr w:type="spellEnd"/>
      <w:r w:rsidRPr="00E43C32">
        <w:rPr>
          <w:rFonts w:asciiTheme="minorHAnsi" w:hAnsiTheme="minorHAnsi" w:cs="Arial"/>
          <w:sz w:val="26"/>
          <w:szCs w:val="26"/>
          <w:lang w:val="fr-FR"/>
        </w:rPr>
        <w:t>, Nathan</w:t>
      </w:r>
    </w:p>
    <w:p w:rsidR="00145981" w:rsidRPr="00145981" w:rsidRDefault="00145981" w:rsidP="00145981">
      <w:pPr>
        <w:jc w:val="right"/>
        <w:rPr>
          <w:rFonts w:asciiTheme="minorHAnsi" w:hAnsiTheme="minorHAnsi"/>
          <w:bCs/>
          <w:sz w:val="26"/>
          <w:szCs w:val="26"/>
          <w:lang w:val="fr-FR"/>
        </w:rPr>
      </w:pPr>
    </w:p>
    <w:p w:rsidR="00145981" w:rsidRPr="00E43C32" w:rsidRDefault="00145981" w:rsidP="00145981">
      <w:pPr>
        <w:rPr>
          <w:rFonts w:asciiTheme="minorHAnsi" w:hAnsiTheme="minorHAnsi"/>
          <w:bCs/>
          <w:sz w:val="26"/>
          <w:szCs w:val="26"/>
          <w:lang w:val="fr-FR"/>
        </w:rPr>
      </w:pPr>
    </w:p>
    <w:sectPr w:rsidR="00145981" w:rsidRPr="00E43C32" w:rsidSect="00E43C32">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Calligraphy">
    <w:altName w:val="Arabic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0"/>
        </w:tabs>
        <w:ind w:left="720" w:hanging="360"/>
      </w:pPr>
      <w:rPr>
        <w:rFonts w:ascii="Calibri" w:hAnsi="Calibri" w:cs="Times New Roman"/>
        <w:position w:val="0"/>
        <w:sz w:val="24"/>
        <w:vertAlign w:val="baseline"/>
      </w:rPr>
    </w:lvl>
  </w:abstractNum>
  <w:abstractNum w:abstractNumId="1">
    <w:nsid w:val="11645E9B"/>
    <w:multiLevelType w:val="hybridMultilevel"/>
    <w:tmpl w:val="145EA19A"/>
    <w:lvl w:ilvl="0" w:tplc="90F8DF6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202576E"/>
    <w:multiLevelType w:val="hybridMultilevel"/>
    <w:tmpl w:val="E06C4D0A"/>
    <w:lvl w:ilvl="0" w:tplc="0407000F">
      <w:start w:val="1"/>
      <w:numFmt w:val="decimal"/>
      <w:lvlText w:val="%1."/>
      <w:lvlJc w:val="left"/>
      <w:pPr>
        <w:ind w:left="720" w:hanging="360"/>
      </w:pPr>
      <w:rPr>
        <w:rFonts w:hint="default"/>
      </w:rPr>
    </w:lvl>
    <w:lvl w:ilvl="1" w:tplc="CF300B4A">
      <w:start w:val="4"/>
      <w:numFmt w:val="decimal"/>
      <w:lvlText w:val="%2"/>
      <w:lvlJc w:val="left"/>
      <w:pPr>
        <w:tabs>
          <w:tab w:val="num" w:pos="1440"/>
        </w:tabs>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7600BA"/>
    <w:multiLevelType w:val="hybridMultilevel"/>
    <w:tmpl w:val="3EFA5646"/>
    <w:lvl w:ilvl="0" w:tplc="F0884614">
      <w:start w:val="1"/>
      <w:numFmt w:val="decimal"/>
      <w:lvlText w:val="%1."/>
      <w:lvlJc w:val="left"/>
      <w:pPr>
        <w:ind w:left="928"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nsid w:val="5BA50A9A"/>
    <w:multiLevelType w:val="hybridMultilevel"/>
    <w:tmpl w:val="81B21D64"/>
    <w:lvl w:ilvl="0" w:tplc="0860AF1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6839273E"/>
    <w:multiLevelType w:val="hybridMultilevel"/>
    <w:tmpl w:val="E2F09182"/>
    <w:lvl w:ilvl="0" w:tplc="98789CE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D75553"/>
    <w:multiLevelType w:val="hybridMultilevel"/>
    <w:tmpl w:val="FC96B9B0"/>
    <w:lvl w:ilvl="0" w:tplc="F088461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7FB22765"/>
    <w:multiLevelType w:val="hybridMultilevel"/>
    <w:tmpl w:val="1860703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65"/>
    <w:rsid w:val="0008446E"/>
    <w:rsid w:val="00145981"/>
    <w:rsid w:val="004827F5"/>
    <w:rsid w:val="00547D02"/>
    <w:rsid w:val="00635929"/>
    <w:rsid w:val="006B6691"/>
    <w:rsid w:val="009C01E4"/>
    <w:rsid w:val="00BA11CF"/>
    <w:rsid w:val="00C61A65"/>
    <w:rsid w:val="00C84AB4"/>
    <w:rsid w:val="00E0420E"/>
    <w:rsid w:val="00E10A35"/>
    <w:rsid w:val="00E43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1F319-413E-43FD-B8F2-0E8F5701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A65"/>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qFormat/>
    <w:rsid w:val="00084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qFormat/>
    <w:rsid w:val="00C61A65"/>
    <w:pPr>
      <w:keepNext/>
      <w:jc w:val="right"/>
      <w:outlineLvl w:val="3"/>
    </w:pPr>
    <w:rPr>
      <w:rFonts w:ascii="Lucida Calligraphy" w:hAnsi="Lucida Calligraphy"/>
      <w:i/>
      <w:iCs/>
      <w:sz w:val="18"/>
      <w:lang w:val="fr-FR"/>
    </w:rPr>
  </w:style>
  <w:style w:type="paragraph" w:styleId="berschrift7">
    <w:name w:val="heading 7"/>
    <w:basedOn w:val="Standard"/>
    <w:next w:val="Standard"/>
    <w:link w:val="berschrift7Zchn"/>
    <w:uiPriority w:val="9"/>
    <w:semiHidden/>
    <w:unhideWhenUsed/>
    <w:qFormat/>
    <w:rsid w:val="00BA11C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61A65"/>
    <w:rPr>
      <w:rFonts w:ascii="Lucida Calligraphy" w:eastAsia="Times New Roman" w:hAnsi="Lucida Calligraphy" w:cs="Times New Roman"/>
      <w:i/>
      <w:iCs/>
      <w:sz w:val="18"/>
      <w:szCs w:val="24"/>
      <w:lang w:val="fr-FR" w:eastAsia="de-DE"/>
    </w:rPr>
  </w:style>
  <w:style w:type="character" w:customStyle="1" w:styleId="numbers">
    <w:name w:val="numbers"/>
    <w:basedOn w:val="Absatz-Standardschriftart"/>
    <w:rsid w:val="00C61A65"/>
  </w:style>
  <w:style w:type="paragraph" w:styleId="StandardWeb">
    <w:name w:val="Normal (Web)"/>
    <w:basedOn w:val="Standard"/>
    <w:semiHidden/>
    <w:rsid w:val="00C61A65"/>
    <w:pPr>
      <w:spacing w:before="100" w:beforeAutospacing="1" w:after="100" w:afterAutospacing="1"/>
    </w:pPr>
    <w:rPr>
      <w:rFonts w:ascii="Arial Unicode MS" w:eastAsia="Arial Unicode MS" w:hAnsi="Arial Unicode MS" w:cs="Arial Unicode MS"/>
    </w:rPr>
  </w:style>
  <w:style w:type="character" w:customStyle="1" w:styleId="caps">
    <w:name w:val="caps"/>
    <w:basedOn w:val="Absatz-Standardschriftart"/>
    <w:rsid w:val="00C61A65"/>
  </w:style>
  <w:style w:type="character" w:styleId="Hyperlink">
    <w:name w:val="Hyperlink"/>
    <w:basedOn w:val="Absatz-Standardschriftart"/>
    <w:semiHidden/>
    <w:rsid w:val="00C61A65"/>
    <w:rPr>
      <w:color w:val="0000FF"/>
      <w:u w:val="single"/>
    </w:rPr>
  </w:style>
  <w:style w:type="paragraph" w:styleId="Sprechblasentext">
    <w:name w:val="Balloon Text"/>
    <w:basedOn w:val="Standard"/>
    <w:link w:val="SprechblasentextZchn"/>
    <w:uiPriority w:val="99"/>
    <w:semiHidden/>
    <w:unhideWhenUsed/>
    <w:rsid w:val="00C61A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1A65"/>
    <w:rPr>
      <w:rFonts w:ascii="Segoe UI" w:eastAsia="Times New Roman" w:hAnsi="Segoe UI" w:cs="Segoe UI"/>
      <w:sz w:val="18"/>
      <w:szCs w:val="18"/>
      <w:lang w:eastAsia="de-DE"/>
    </w:rPr>
  </w:style>
  <w:style w:type="character" w:customStyle="1" w:styleId="berschrift2Zchn">
    <w:name w:val="Überschrift 2 Zchn"/>
    <w:basedOn w:val="Absatz-Standardschriftart"/>
    <w:link w:val="berschrift2"/>
    <w:uiPriority w:val="9"/>
    <w:semiHidden/>
    <w:rsid w:val="0008446E"/>
    <w:rPr>
      <w:rFonts w:asciiTheme="majorHAnsi" w:eastAsiaTheme="majorEastAsia" w:hAnsiTheme="majorHAnsi" w:cstheme="majorBidi"/>
      <w:color w:val="2E74B5" w:themeColor="accent1" w:themeShade="BF"/>
      <w:sz w:val="26"/>
      <w:szCs w:val="26"/>
      <w:lang w:eastAsia="de-DE"/>
    </w:rPr>
  </w:style>
  <w:style w:type="paragraph" w:styleId="Listenabsatz">
    <w:name w:val="List Paragraph"/>
    <w:basedOn w:val="Standard"/>
    <w:uiPriority w:val="34"/>
    <w:qFormat/>
    <w:rsid w:val="00547D02"/>
    <w:pPr>
      <w:ind w:left="720"/>
      <w:contextualSpacing/>
    </w:pPr>
  </w:style>
  <w:style w:type="character" w:styleId="Hervorhebung">
    <w:name w:val="Emphasis"/>
    <w:basedOn w:val="Absatz-Standardschriftart"/>
    <w:qFormat/>
    <w:rsid w:val="00E0420E"/>
    <w:rPr>
      <w:i/>
      <w:iCs/>
    </w:rPr>
  </w:style>
  <w:style w:type="paragraph" w:styleId="Textkrper2">
    <w:name w:val="Body Text 2"/>
    <w:basedOn w:val="Standard"/>
    <w:link w:val="Textkrper2Zchn"/>
    <w:semiHidden/>
    <w:rsid w:val="00E0420E"/>
    <w:pPr>
      <w:jc w:val="both"/>
    </w:pPr>
    <w:rPr>
      <w:rFonts w:ascii="Arial" w:hAnsi="Arial" w:cs="Arial"/>
    </w:rPr>
  </w:style>
  <w:style w:type="character" w:customStyle="1" w:styleId="Textkrper2Zchn">
    <w:name w:val="Textkörper 2 Zchn"/>
    <w:basedOn w:val="Absatz-Standardschriftart"/>
    <w:link w:val="Textkrper2"/>
    <w:semiHidden/>
    <w:rsid w:val="00E0420E"/>
    <w:rPr>
      <w:rFonts w:ascii="Arial" w:eastAsia="Times New Roman" w:hAnsi="Arial" w:cs="Arial"/>
      <w:sz w:val="24"/>
      <w:szCs w:val="24"/>
      <w:lang w:eastAsia="de-DE"/>
    </w:rPr>
  </w:style>
  <w:style w:type="paragraph" w:customStyle="1" w:styleId="Text">
    <w:name w:val="Text"/>
    <w:rsid w:val="00E0420E"/>
    <w:pPr>
      <w:suppressAutoHyphens/>
      <w:spacing w:after="0" w:line="240" w:lineRule="auto"/>
    </w:pPr>
    <w:rPr>
      <w:rFonts w:ascii="Helvetica" w:eastAsia="Arial Unicode MS" w:hAnsi="Helvetica" w:cs="Arial Unicode MS"/>
      <w:color w:val="000000"/>
      <w:lang w:eastAsia="zh-CN"/>
    </w:rPr>
  </w:style>
  <w:style w:type="paragraph" w:customStyle="1" w:styleId="Beschriftung1">
    <w:name w:val="Beschriftung1"/>
    <w:basedOn w:val="Standard"/>
    <w:rsid w:val="00E0420E"/>
    <w:pPr>
      <w:widowControl w:val="0"/>
      <w:suppressLineNumbers/>
      <w:suppressAutoHyphens/>
      <w:autoSpaceDN w:val="0"/>
      <w:spacing w:before="120" w:after="120"/>
      <w:textAlignment w:val="baseline"/>
    </w:pPr>
    <w:rPr>
      <w:rFonts w:eastAsia="Andale Sans UI" w:cs="Tahoma"/>
      <w:i/>
      <w:iCs/>
      <w:kern w:val="3"/>
      <w:lang w:eastAsia="ja-JP" w:bidi="fa-IR"/>
    </w:rPr>
  </w:style>
  <w:style w:type="paragraph" w:customStyle="1" w:styleId="Paragraphedeliste">
    <w:name w:val="Paragraphe de liste"/>
    <w:basedOn w:val="Standard"/>
    <w:qFormat/>
    <w:rsid w:val="00E0420E"/>
    <w:pPr>
      <w:suppressAutoHyphens/>
      <w:spacing w:after="200" w:line="276" w:lineRule="auto"/>
      <w:ind w:left="720"/>
    </w:pPr>
    <w:rPr>
      <w:rFonts w:ascii="Calibri" w:eastAsia="Calibri" w:hAnsi="Calibri"/>
      <w:sz w:val="22"/>
      <w:szCs w:val="22"/>
      <w:lang w:val="fr-FR" w:eastAsia="zh-CN"/>
    </w:rPr>
  </w:style>
  <w:style w:type="character" w:customStyle="1" w:styleId="berschrift7Zchn">
    <w:name w:val="Überschrift 7 Zchn"/>
    <w:basedOn w:val="Absatz-Standardschriftart"/>
    <w:link w:val="berschrift7"/>
    <w:uiPriority w:val="9"/>
    <w:semiHidden/>
    <w:rsid w:val="00BA11CF"/>
    <w:rPr>
      <w:rFonts w:asciiTheme="majorHAnsi" w:eastAsiaTheme="majorEastAsia" w:hAnsiTheme="majorHAnsi" w:cstheme="majorBidi"/>
      <w:i/>
      <w:iCs/>
      <w:color w:val="1F4D78" w:themeColor="accent1" w:themeShade="7F"/>
      <w:sz w:val="24"/>
      <w:szCs w:val="24"/>
      <w:lang w:eastAsia="de-DE"/>
    </w:rPr>
  </w:style>
  <w:style w:type="paragraph" w:styleId="Textkrper">
    <w:name w:val="Body Text"/>
    <w:basedOn w:val="Standard"/>
    <w:link w:val="TextkrperZchn"/>
    <w:uiPriority w:val="99"/>
    <w:semiHidden/>
    <w:unhideWhenUsed/>
    <w:rsid w:val="00145981"/>
    <w:pPr>
      <w:spacing w:after="120"/>
    </w:pPr>
  </w:style>
  <w:style w:type="character" w:customStyle="1" w:styleId="TextkrperZchn">
    <w:name w:val="Textkörper Zchn"/>
    <w:basedOn w:val="Absatz-Standardschriftart"/>
    <w:link w:val="Textkrper"/>
    <w:uiPriority w:val="99"/>
    <w:semiHidden/>
    <w:rsid w:val="0014598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7866-160F-4982-BE70-2633501C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1410</Words>
  <Characters>8884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dc:creator>
  <cp:keywords/>
  <dc:description/>
  <cp:lastModifiedBy>Wing</cp:lastModifiedBy>
  <cp:revision>3</cp:revision>
  <cp:lastPrinted>2015-03-01T17:46:00Z</cp:lastPrinted>
  <dcterms:created xsi:type="dcterms:W3CDTF">2015-03-01T19:34:00Z</dcterms:created>
  <dcterms:modified xsi:type="dcterms:W3CDTF">2015-03-01T19:42:00Z</dcterms:modified>
</cp:coreProperties>
</file>